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C0" w:rsidRPr="007446C0" w:rsidRDefault="007446C0" w:rsidP="007446C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7446C0">
        <w:rPr>
          <w:rStyle w:val="a4"/>
          <w:i/>
          <w:iCs/>
          <w:color w:val="333333"/>
          <w:sz w:val="28"/>
          <w:szCs w:val="28"/>
        </w:rPr>
        <w:t>Персонифицированное финансирование в дополнительном образовании детей </w:t>
      </w:r>
      <w:r w:rsidRPr="007446C0">
        <w:rPr>
          <w:i/>
          <w:iCs/>
          <w:color w:val="333333"/>
          <w:sz w:val="28"/>
          <w:szCs w:val="28"/>
        </w:rPr>
        <w:t>– это закрепление определенного объема средств за потребителем и их последующая передача организации, реализующей дополнительную общеобразовательную программу, по выбору потребителя. Персонифицированное финансирование осуществляется на основе сертификата на получение государственной (муниципальной) услуги.</w:t>
      </w:r>
    </w:p>
    <w:p w:rsidR="007446C0" w:rsidRPr="007446C0" w:rsidRDefault="007446C0" w:rsidP="007446C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7446C0">
        <w:rPr>
          <w:color w:val="000000"/>
          <w:sz w:val="28"/>
          <w:szCs w:val="28"/>
        </w:rPr>
        <w:t> </w:t>
      </w:r>
    </w:p>
    <w:p w:rsidR="007446C0" w:rsidRDefault="007446C0" w:rsidP="007446C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333333"/>
        </w:rPr>
        <w:t>          </w:t>
      </w:r>
      <w:hyperlink r:id="rId4" w:history="1">
        <w:r>
          <w:rPr>
            <w:rStyle w:val="a5"/>
            <w:rFonts w:ascii="Verdana" w:hAnsi="Verdana"/>
            <w:b/>
            <w:bCs/>
            <w:color w:val="008284"/>
            <w:u w:val="none"/>
          </w:rPr>
          <w:t>ЧТО ТАКОЕ СЕРТИФИКАТ ПЕРСОНИФИЦИРОВАННОГО ФИНАНСИРОВАНИЯ?</w:t>
        </w:r>
      </w:hyperlink>
    </w:p>
    <w:p w:rsidR="007446C0" w:rsidRDefault="007446C0" w:rsidP="007446C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446C0" w:rsidRPr="007446C0" w:rsidRDefault="007446C0" w:rsidP="007446C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</w:rPr>
        <w:t>   </w:t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857500" cy="3886200"/>
            <wp:effectExtent l="19050" t="0" r="0" b="0"/>
            <wp:docPr id="1" name="Рисунок 1" descr="http://cdtsemenov.edusite.ru/images/294x400_pod-logo_pers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tsemenov.edusite.ru/images/294x400_pod-logo_persfi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>     </w:t>
      </w:r>
      <w:r w:rsidRPr="007446C0">
        <w:rPr>
          <w:rStyle w:val="a4"/>
          <w:i/>
          <w:iCs/>
          <w:color w:val="333333"/>
          <w:sz w:val="28"/>
          <w:szCs w:val="28"/>
        </w:rPr>
        <w:t>Сертификат</w:t>
      </w:r>
      <w:r w:rsidRPr="007446C0">
        <w:rPr>
          <w:i/>
          <w:iCs/>
          <w:color w:val="333333"/>
          <w:sz w:val="28"/>
          <w:szCs w:val="28"/>
        </w:rPr>
        <w:t> — это право ребенка обучаться по программам дополнительного образования за счет средств, выделенных государством. Сертификат представляет собой запись в электронном реестре. </w:t>
      </w:r>
      <w:r w:rsidRPr="007446C0">
        <w:rPr>
          <w:i/>
          <w:iCs/>
          <w:color w:val="333333"/>
          <w:sz w:val="28"/>
          <w:szCs w:val="28"/>
        </w:rPr>
        <w:br/>
        <w:t>       Данные о наличии Сертификата, списаний со счета и остатке средств доступны в личном кабинете родителя (законного представителя ребенка) на сайте Навигатора </w:t>
      </w:r>
      <w:r w:rsidRPr="007446C0">
        <w:rPr>
          <w:i/>
          <w:iCs/>
          <w:color w:val="333333"/>
          <w:sz w:val="28"/>
          <w:szCs w:val="28"/>
        </w:rPr>
        <w:br/>
      </w:r>
      <w:r w:rsidRPr="007446C0">
        <w:rPr>
          <w:rStyle w:val="a4"/>
          <w:i/>
          <w:iCs/>
          <w:color w:val="333333"/>
          <w:sz w:val="28"/>
          <w:szCs w:val="28"/>
        </w:rPr>
        <w:t>      КАК ПОЛУЧИТЬ СЕРТИФИКАТ?</w:t>
      </w:r>
    </w:p>
    <w:p w:rsidR="007446C0" w:rsidRPr="007446C0" w:rsidRDefault="007446C0" w:rsidP="007446C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7446C0">
        <w:rPr>
          <w:rStyle w:val="a6"/>
          <w:b/>
          <w:bCs/>
          <w:color w:val="333333"/>
          <w:sz w:val="28"/>
          <w:szCs w:val="28"/>
        </w:rPr>
        <w:t>  </w:t>
      </w:r>
      <w:r w:rsidRPr="007446C0">
        <w:rPr>
          <w:rStyle w:val="a6"/>
          <w:color w:val="333333"/>
          <w:sz w:val="28"/>
          <w:szCs w:val="28"/>
        </w:rPr>
        <w:t>1) Пройти регистрацию на информационном портале</w:t>
      </w:r>
    </w:p>
    <w:p w:rsidR="007446C0" w:rsidRPr="007446C0" w:rsidRDefault="007446C0" w:rsidP="007446C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7446C0">
        <w:rPr>
          <w:rStyle w:val="a6"/>
          <w:b/>
          <w:bCs/>
          <w:color w:val="333333"/>
          <w:sz w:val="28"/>
          <w:szCs w:val="28"/>
        </w:rPr>
        <w:t>                 "</w:t>
      </w:r>
      <w:hyperlink r:id="rId6" w:anchor="registration" w:history="1">
        <w:r w:rsidRPr="007446C0">
          <w:rPr>
            <w:rStyle w:val="a5"/>
            <w:b/>
            <w:bCs/>
            <w:color w:val="008284"/>
            <w:sz w:val="28"/>
            <w:szCs w:val="28"/>
            <w:u w:val="none"/>
          </w:rPr>
          <w:t>Навигатор дополнительного образования Нижегородской области"</w:t>
        </w:r>
      </w:hyperlink>
      <w:r w:rsidRPr="007446C0">
        <w:rPr>
          <w:color w:val="000000"/>
          <w:sz w:val="28"/>
          <w:szCs w:val="28"/>
        </w:rPr>
        <w:t> </w:t>
      </w:r>
    </w:p>
    <w:p w:rsidR="007446C0" w:rsidRPr="007446C0" w:rsidRDefault="007446C0" w:rsidP="007446C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7446C0">
        <w:rPr>
          <w:color w:val="000000"/>
          <w:sz w:val="28"/>
          <w:szCs w:val="28"/>
        </w:rPr>
        <w:t>                          </w:t>
      </w:r>
      <w:r w:rsidRPr="007446C0">
        <w:rPr>
          <w:i/>
          <w:iCs/>
          <w:color w:val="333333"/>
          <w:sz w:val="28"/>
          <w:szCs w:val="28"/>
        </w:rPr>
        <w:t>и получить номер сертификата</w:t>
      </w:r>
      <w:r w:rsidRPr="007446C0">
        <w:rPr>
          <w:color w:val="000000"/>
          <w:sz w:val="28"/>
          <w:szCs w:val="28"/>
        </w:rPr>
        <w:t> (</w:t>
      </w:r>
      <w:hyperlink r:id="rId7" w:history="1">
        <w:r w:rsidRPr="007446C0">
          <w:rPr>
            <w:rStyle w:val="a5"/>
            <w:b/>
            <w:bCs/>
            <w:i/>
            <w:iCs/>
            <w:color w:val="008284"/>
            <w:sz w:val="28"/>
            <w:szCs w:val="28"/>
            <w:u w:val="none"/>
          </w:rPr>
          <w:t>Инструкция для регистрации на сайте</w:t>
        </w:r>
      </w:hyperlink>
      <w:r w:rsidRPr="007446C0">
        <w:rPr>
          <w:color w:val="000000"/>
          <w:sz w:val="28"/>
          <w:szCs w:val="28"/>
        </w:rPr>
        <w:t>)</w:t>
      </w:r>
    </w:p>
    <w:p w:rsidR="007446C0" w:rsidRPr="007446C0" w:rsidRDefault="007446C0" w:rsidP="007446C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7446C0">
        <w:rPr>
          <w:color w:val="000000"/>
          <w:sz w:val="28"/>
          <w:szCs w:val="28"/>
        </w:rPr>
        <w:t>  </w:t>
      </w:r>
      <w:r w:rsidRPr="007446C0">
        <w:rPr>
          <w:rStyle w:val="a6"/>
          <w:rFonts w:eastAsia="@Arial Unicode MS"/>
          <w:color w:val="000000"/>
          <w:sz w:val="28"/>
          <w:szCs w:val="28"/>
        </w:rPr>
        <w:t>2) Ознакомиться с информацией о персонифицированном финансировании и нажать на кнопку «Получить сертификат» возле ФИО ребёнка</w:t>
      </w:r>
    </w:p>
    <w:p w:rsidR="007446C0" w:rsidRPr="007446C0" w:rsidRDefault="007446C0" w:rsidP="007446C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7446C0">
        <w:rPr>
          <w:rStyle w:val="a6"/>
          <w:rFonts w:eastAsia="@Arial Unicode MS"/>
          <w:color w:val="000000"/>
          <w:sz w:val="28"/>
          <w:szCs w:val="28"/>
        </w:rPr>
        <w:lastRenderedPageBreak/>
        <w:t> 3) Ознакомиться с информацией о порядке активации сертификата (информация доступна по ссылкам «Подтвердить данные» и «Активировать сертификат» в личном кабинете)</w:t>
      </w:r>
    </w:p>
    <w:p w:rsidR="007446C0" w:rsidRPr="007446C0" w:rsidRDefault="007446C0" w:rsidP="007446C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7446C0">
        <w:rPr>
          <w:rStyle w:val="a6"/>
          <w:rFonts w:eastAsia="@Arial Unicode MS"/>
          <w:color w:val="000000"/>
          <w:sz w:val="28"/>
          <w:szCs w:val="28"/>
        </w:rPr>
        <w:t> 4)   Подойти в </w:t>
      </w:r>
      <w:r>
        <w:rPr>
          <w:rStyle w:val="a4"/>
          <w:rFonts w:eastAsia="@Arial Unicode MS"/>
          <w:i/>
          <w:iCs/>
          <w:color w:val="000000"/>
          <w:sz w:val="28"/>
          <w:szCs w:val="28"/>
        </w:rPr>
        <w:t>РМБУДО «Центр творчества детей и подростков»</w:t>
      </w:r>
      <w:r w:rsidRPr="007446C0">
        <w:rPr>
          <w:rStyle w:val="a4"/>
          <w:rFonts w:eastAsia="@Arial Unicode MS"/>
          <w:i/>
          <w:iCs/>
          <w:color w:val="000000"/>
          <w:sz w:val="28"/>
          <w:szCs w:val="28"/>
        </w:rPr>
        <w:t xml:space="preserve"> режим работы: </w:t>
      </w:r>
      <w:r>
        <w:rPr>
          <w:rStyle w:val="a4"/>
          <w:rFonts w:eastAsia="@Arial Unicode MS"/>
          <w:b w:val="0"/>
          <w:bCs w:val="0"/>
          <w:i/>
          <w:iCs/>
          <w:color w:val="333333"/>
          <w:sz w:val="28"/>
          <w:szCs w:val="28"/>
        </w:rPr>
        <w:t>понедельник — пятница с 9:00 до 17:00 (обед с 13:00 до 14</w:t>
      </w:r>
      <w:r w:rsidRPr="007446C0">
        <w:rPr>
          <w:rStyle w:val="a4"/>
          <w:rFonts w:eastAsia="@Arial Unicode MS"/>
          <w:b w:val="0"/>
          <w:bCs w:val="0"/>
          <w:i/>
          <w:iCs/>
          <w:color w:val="333333"/>
          <w:sz w:val="28"/>
          <w:szCs w:val="28"/>
        </w:rPr>
        <w:t>:00) </w:t>
      </w:r>
      <w:r w:rsidRPr="007446C0">
        <w:rPr>
          <w:rStyle w:val="a4"/>
          <w:rFonts w:eastAsia="@Arial Unicode MS"/>
          <w:i/>
          <w:iCs/>
          <w:color w:val="000000"/>
          <w:sz w:val="28"/>
          <w:szCs w:val="28"/>
        </w:rPr>
        <w:t> </w:t>
      </w:r>
      <w:r w:rsidRPr="007446C0">
        <w:rPr>
          <w:rStyle w:val="a6"/>
          <w:rFonts w:eastAsia="@Arial Unicode MS"/>
          <w:color w:val="000000"/>
          <w:sz w:val="28"/>
          <w:szCs w:val="28"/>
        </w:rPr>
        <w:t>со </w:t>
      </w:r>
      <w:r w:rsidRPr="007446C0">
        <w:rPr>
          <w:rStyle w:val="a4"/>
          <w:rFonts w:eastAsia="@Arial Unicode MS"/>
          <w:i/>
          <w:iCs/>
          <w:color w:val="000000"/>
          <w:sz w:val="28"/>
          <w:szCs w:val="28"/>
        </w:rPr>
        <w:t>следующими  документами</w:t>
      </w:r>
      <w:r w:rsidRPr="007446C0">
        <w:rPr>
          <w:rStyle w:val="a6"/>
          <w:rFonts w:eastAsia="@Arial Unicode MS"/>
          <w:color w:val="000000"/>
          <w:sz w:val="28"/>
          <w:szCs w:val="28"/>
        </w:rPr>
        <w:t>, чтобы подтвердить данные о ребёнке и активировать сертификат, написав заявление:</w:t>
      </w:r>
    </w:p>
    <w:p w:rsidR="007446C0" w:rsidRPr="007446C0" w:rsidRDefault="007446C0" w:rsidP="007446C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7446C0">
        <w:rPr>
          <w:rStyle w:val="a6"/>
          <w:rFonts w:eastAsia="@Arial Unicode MS"/>
          <w:color w:val="000000"/>
          <w:sz w:val="28"/>
          <w:szCs w:val="28"/>
        </w:rPr>
        <w:t> </w:t>
      </w:r>
      <w:r w:rsidRPr="007446C0">
        <w:rPr>
          <w:rStyle w:val="a6"/>
          <w:rFonts w:eastAsia="@Arial Unicode MS"/>
          <w:color w:val="333333"/>
          <w:sz w:val="28"/>
          <w:szCs w:val="28"/>
        </w:rPr>
        <w:t> </w:t>
      </w:r>
      <w:proofErr w:type="gramStart"/>
      <w:r w:rsidRPr="007446C0">
        <w:rPr>
          <w:rStyle w:val="a6"/>
          <w:rFonts w:eastAsia="@Arial Unicode MS"/>
          <w:color w:val="333333"/>
          <w:sz w:val="28"/>
          <w:szCs w:val="28"/>
        </w:rPr>
        <w:t>- Свидетельство о рождении ребенка или паспорт гражданина РФ (или временное удостоверение, выдаваемое на время оформления паспорта) при достижении ребенком 14 летнего возраста;</w:t>
      </w:r>
      <w:r w:rsidRPr="007446C0">
        <w:rPr>
          <w:rFonts w:eastAsia="@Arial Unicode MS"/>
          <w:i/>
          <w:iCs/>
          <w:color w:val="333333"/>
          <w:sz w:val="28"/>
          <w:szCs w:val="28"/>
        </w:rPr>
        <w:br/>
      </w:r>
      <w:r w:rsidRPr="007446C0">
        <w:rPr>
          <w:rStyle w:val="a6"/>
          <w:rFonts w:eastAsia="@Arial Unicode MS"/>
          <w:color w:val="333333"/>
          <w:sz w:val="28"/>
          <w:szCs w:val="28"/>
        </w:rPr>
        <w:t> - Документ, удостоверяющий личность родителя (законного представителя) ребенка;</w:t>
      </w:r>
      <w:r w:rsidRPr="007446C0">
        <w:rPr>
          <w:rFonts w:eastAsia="@Arial Unicode MS"/>
          <w:i/>
          <w:iCs/>
          <w:color w:val="333333"/>
          <w:sz w:val="28"/>
          <w:szCs w:val="28"/>
        </w:rPr>
        <w:br/>
      </w:r>
      <w:r w:rsidRPr="007446C0">
        <w:rPr>
          <w:rStyle w:val="a6"/>
          <w:rFonts w:eastAsia="@Arial Unicode MS"/>
          <w:color w:val="333333"/>
          <w:sz w:val="28"/>
          <w:szCs w:val="28"/>
        </w:rPr>
        <w:t> - СНИЛС ребенка;</w:t>
      </w:r>
      <w:r w:rsidRPr="007446C0">
        <w:rPr>
          <w:rFonts w:eastAsia="@Arial Unicode MS"/>
          <w:i/>
          <w:iCs/>
          <w:color w:val="333333"/>
          <w:sz w:val="28"/>
          <w:szCs w:val="28"/>
        </w:rPr>
        <w:br/>
      </w:r>
      <w:r w:rsidRPr="007446C0">
        <w:rPr>
          <w:rStyle w:val="a6"/>
          <w:rFonts w:eastAsia="@Arial Unicode MS"/>
          <w:color w:val="333333"/>
          <w:sz w:val="28"/>
          <w:szCs w:val="28"/>
        </w:rPr>
        <w:t> - Документа, содержащий сведения о регистрации родителя (законного представителя) и ребенка по месту жительства или месту пребывания;</w:t>
      </w:r>
      <w:r w:rsidRPr="007446C0">
        <w:rPr>
          <w:rFonts w:eastAsia="@Arial Unicode MS"/>
          <w:i/>
          <w:iCs/>
          <w:color w:val="333333"/>
          <w:sz w:val="28"/>
          <w:szCs w:val="28"/>
        </w:rPr>
        <w:br/>
      </w:r>
      <w:r w:rsidRPr="007446C0">
        <w:rPr>
          <w:rStyle w:val="a6"/>
          <w:rFonts w:eastAsia="@Arial Unicode MS"/>
          <w:color w:val="333333"/>
          <w:sz w:val="28"/>
          <w:szCs w:val="28"/>
        </w:rPr>
        <w:t xml:space="preserve"> - Для детей с ОВЗ заключение </w:t>
      </w:r>
      <w:proofErr w:type="spellStart"/>
      <w:r w:rsidRPr="007446C0">
        <w:rPr>
          <w:rStyle w:val="a6"/>
          <w:rFonts w:eastAsia="@Arial Unicode MS"/>
          <w:color w:val="333333"/>
          <w:sz w:val="28"/>
          <w:szCs w:val="28"/>
        </w:rPr>
        <w:t>психолого-медико-педагогической</w:t>
      </w:r>
      <w:proofErr w:type="spellEnd"/>
      <w:r w:rsidRPr="007446C0">
        <w:rPr>
          <w:rStyle w:val="a6"/>
          <w:rFonts w:eastAsia="@Arial Unicode MS"/>
          <w:color w:val="333333"/>
          <w:sz w:val="28"/>
          <w:szCs w:val="28"/>
        </w:rPr>
        <w:t xml:space="preserve"> комиссии;</w:t>
      </w:r>
      <w:proofErr w:type="gramEnd"/>
      <w:r w:rsidRPr="007446C0">
        <w:rPr>
          <w:rFonts w:eastAsia="@Arial Unicode MS"/>
          <w:i/>
          <w:iCs/>
          <w:color w:val="333333"/>
          <w:sz w:val="28"/>
          <w:szCs w:val="28"/>
        </w:rPr>
        <w:br/>
      </w:r>
      <w:r w:rsidRPr="007446C0">
        <w:rPr>
          <w:rStyle w:val="a6"/>
          <w:rFonts w:eastAsia="@Arial Unicode MS"/>
          <w:color w:val="333333"/>
          <w:sz w:val="28"/>
          <w:szCs w:val="28"/>
        </w:rPr>
        <w:t> - Для детей-инвалидов справка об инвалидности.</w:t>
      </w:r>
    </w:p>
    <w:p w:rsidR="00AE7F92" w:rsidRPr="007446C0" w:rsidRDefault="00AE7F92">
      <w:pPr>
        <w:rPr>
          <w:rFonts w:ascii="Times New Roman" w:hAnsi="Times New Roman" w:cs="Times New Roman"/>
          <w:sz w:val="28"/>
          <w:szCs w:val="28"/>
        </w:rPr>
      </w:pPr>
    </w:p>
    <w:sectPr w:rsidR="00AE7F92" w:rsidRPr="0074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46C0"/>
    <w:rsid w:val="007446C0"/>
    <w:rsid w:val="00A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46C0"/>
    <w:rPr>
      <w:b/>
      <w:bCs/>
    </w:rPr>
  </w:style>
  <w:style w:type="character" w:styleId="a5">
    <w:name w:val="Hyperlink"/>
    <w:basedOn w:val="a0"/>
    <w:uiPriority w:val="99"/>
    <w:semiHidden/>
    <w:unhideWhenUsed/>
    <w:rsid w:val="007446C0"/>
    <w:rPr>
      <w:color w:val="0000FF"/>
      <w:u w:val="single"/>
    </w:rPr>
  </w:style>
  <w:style w:type="character" w:styleId="a6">
    <w:name w:val="Emphasis"/>
    <w:basedOn w:val="a0"/>
    <w:uiPriority w:val="20"/>
    <w:qFormat/>
    <w:rsid w:val="007446C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outu.be/Ec1XlR9D2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52-kmc.xn--80aafey1amqq.xn--d1acj3b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xn--52-kmc.xn--80aafey1amqq.xn--d1acj3b/pfdod/inf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Company>Microsoft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Navigator</dc:creator>
  <cp:keywords/>
  <dc:description/>
  <cp:lastModifiedBy>Navigator</cp:lastModifiedBy>
  <cp:revision>3</cp:revision>
  <dcterms:created xsi:type="dcterms:W3CDTF">2023-02-17T11:52:00Z</dcterms:created>
  <dcterms:modified xsi:type="dcterms:W3CDTF">2023-02-17T11:54:00Z</dcterms:modified>
</cp:coreProperties>
</file>