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28" w:rsidRDefault="00F94D28"/>
    <w:p w:rsidR="003E1166" w:rsidRDefault="003E1166"/>
    <w:p w:rsidR="00E77CAE" w:rsidRDefault="00E77CAE" w:rsidP="00C35C20">
      <w:pPr>
        <w:spacing w:after="0" w:line="240" w:lineRule="auto"/>
        <w:rPr>
          <w:rFonts w:ascii="Times New Roman" w:hAnsi="Times New Roman" w:cs="Times New Roman"/>
          <w:b/>
          <w:sz w:val="28"/>
          <w:szCs w:val="28"/>
        </w:rPr>
      </w:pPr>
    </w:p>
    <w:p w:rsidR="00B912EB" w:rsidRDefault="00B912EB" w:rsidP="00C35C20">
      <w:pPr>
        <w:spacing w:after="0" w:line="240" w:lineRule="auto"/>
        <w:rPr>
          <w:rFonts w:ascii="Times New Roman" w:hAnsi="Times New Roman" w:cs="Times New Roman"/>
          <w:b/>
          <w:sz w:val="28"/>
          <w:szCs w:val="28"/>
        </w:rPr>
      </w:pPr>
    </w:p>
    <w:p w:rsidR="00B912EB" w:rsidRDefault="00B912EB" w:rsidP="00C35C20">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5940425" cy="846448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464489"/>
                    </a:xfrm>
                    <a:prstGeom prst="rect">
                      <a:avLst/>
                    </a:prstGeom>
                    <a:noFill/>
                    <a:ln w="9525">
                      <a:noFill/>
                      <a:miter lim="800000"/>
                      <a:headEnd/>
                      <a:tailEnd/>
                    </a:ln>
                  </pic:spPr>
                </pic:pic>
              </a:graphicData>
            </a:graphic>
          </wp:inline>
        </w:drawing>
      </w:r>
    </w:p>
    <w:p w:rsidR="00B912EB" w:rsidRDefault="00B912EB" w:rsidP="00C35C20">
      <w:pPr>
        <w:spacing w:after="0" w:line="240" w:lineRule="auto"/>
        <w:rPr>
          <w:rFonts w:ascii="Times New Roman" w:hAnsi="Times New Roman" w:cs="Times New Roman"/>
          <w:b/>
          <w:sz w:val="28"/>
          <w:szCs w:val="28"/>
        </w:rPr>
      </w:pPr>
    </w:p>
    <w:p w:rsidR="00B912EB" w:rsidRDefault="00B912EB" w:rsidP="00C35C20">
      <w:pPr>
        <w:spacing w:after="0" w:line="240" w:lineRule="auto"/>
        <w:rPr>
          <w:rFonts w:ascii="Times New Roman" w:hAnsi="Times New Roman" w:cs="Times New Roman"/>
          <w:b/>
          <w:sz w:val="28"/>
          <w:szCs w:val="28"/>
        </w:rPr>
      </w:pPr>
    </w:p>
    <w:p w:rsidR="00E77CAE" w:rsidRDefault="00E77CAE" w:rsidP="00C35C20">
      <w:pPr>
        <w:spacing w:after="0" w:line="240" w:lineRule="auto"/>
        <w:rPr>
          <w:rFonts w:ascii="Times New Roman" w:hAnsi="Times New Roman" w:cs="Times New Roman"/>
          <w:b/>
          <w:sz w:val="28"/>
          <w:szCs w:val="28"/>
        </w:rPr>
      </w:pPr>
    </w:p>
    <w:p w:rsidR="00E77CAE" w:rsidRPr="00E77CAE" w:rsidRDefault="00E77CAE" w:rsidP="00C35C20">
      <w:pPr>
        <w:spacing w:after="0" w:line="240" w:lineRule="auto"/>
        <w:rPr>
          <w:rFonts w:ascii="Times New Roman" w:hAnsi="Times New Roman" w:cs="Times New Roman"/>
          <w:b/>
          <w:sz w:val="28"/>
          <w:szCs w:val="28"/>
        </w:rPr>
      </w:pPr>
    </w:p>
    <w:p w:rsidR="00C35C20" w:rsidRPr="00E77CAE" w:rsidRDefault="003E1166" w:rsidP="00C35C20">
      <w:pPr>
        <w:spacing w:after="0" w:line="240" w:lineRule="auto"/>
        <w:rPr>
          <w:rFonts w:ascii="Times New Roman" w:hAnsi="Times New Roman" w:cs="Times New Roman"/>
          <w:b/>
          <w:sz w:val="28"/>
          <w:szCs w:val="28"/>
        </w:rPr>
      </w:pPr>
      <w:r w:rsidRPr="00E77CAE">
        <w:rPr>
          <w:rFonts w:ascii="Times New Roman" w:hAnsi="Times New Roman" w:cs="Times New Roman"/>
          <w:b/>
          <w:sz w:val="28"/>
          <w:szCs w:val="28"/>
        </w:rPr>
        <w:t xml:space="preserve">    </w:t>
      </w:r>
      <w:r w:rsidR="00C35C20" w:rsidRPr="00E77CAE">
        <w:rPr>
          <w:rFonts w:ascii="Times New Roman" w:hAnsi="Times New Roman" w:cs="Times New Roman"/>
          <w:b/>
          <w:sz w:val="28"/>
          <w:szCs w:val="28"/>
        </w:rPr>
        <w:t xml:space="preserve">                     </w:t>
      </w:r>
      <w:r w:rsidR="004928C1" w:rsidRPr="00E77CAE">
        <w:rPr>
          <w:rFonts w:ascii="Times New Roman" w:hAnsi="Times New Roman" w:cs="Times New Roman"/>
          <w:b/>
          <w:sz w:val="28"/>
          <w:szCs w:val="28"/>
        </w:rPr>
        <w:t xml:space="preserve">                       </w:t>
      </w:r>
      <w:r w:rsidR="00C35C20" w:rsidRPr="00E77CAE">
        <w:rPr>
          <w:rFonts w:ascii="Times New Roman" w:hAnsi="Times New Roman" w:cs="Times New Roman"/>
          <w:b/>
          <w:sz w:val="28"/>
          <w:szCs w:val="28"/>
        </w:rPr>
        <w:t xml:space="preserve">   Пояснительная записка</w:t>
      </w: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В основе школьного туризма лежат фундаментальные, </w:t>
      </w:r>
      <w:proofErr w:type="spellStart"/>
      <w:r w:rsidRPr="00E77CAE">
        <w:rPr>
          <w:rFonts w:ascii="Times New Roman" w:hAnsi="Times New Roman" w:cs="Times New Roman"/>
          <w:sz w:val="28"/>
          <w:szCs w:val="28"/>
        </w:rPr>
        <w:t>неустаревающие</w:t>
      </w:r>
      <w:proofErr w:type="spellEnd"/>
      <w:r w:rsidRPr="00E77CAE">
        <w:rPr>
          <w:rFonts w:ascii="Times New Roman" w:hAnsi="Times New Roman" w:cs="Times New Roman"/>
          <w:sz w:val="28"/>
          <w:szCs w:val="28"/>
        </w:rPr>
        <w:t xml:space="preserve"> принципы образования и воспитания: гуманно-демократический, концептуально</w:t>
      </w:r>
      <w:r w:rsidR="00E77CAE">
        <w:rPr>
          <w:rFonts w:ascii="Times New Roman" w:hAnsi="Times New Roman" w:cs="Times New Roman"/>
          <w:sz w:val="28"/>
          <w:szCs w:val="28"/>
        </w:rPr>
        <w:t xml:space="preserve"> </w:t>
      </w:r>
      <w:r w:rsidRPr="00E77CAE">
        <w:rPr>
          <w:rFonts w:ascii="Times New Roman" w:hAnsi="Times New Roman" w:cs="Times New Roman"/>
          <w:sz w:val="28"/>
          <w:szCs w:val="28"/>
        </w:rPr>
        <w:t>методологический, системно-целостный, творчески развивающий, личностно</w:t>
      </w:r>
      <w:r w:rsidR="00E77CAE">
        <w:rPr>
          <w:rFonts w:ascii="Times New Roman" w:hAnsi="Times New Roman" w:cs="Times New Roman"/>
          <w:sz w:val="28"/>
          <w:szCs w:val="28"/>
        </w:rPr>
        <w:t xml:space="preserve"> </w:t>
      </w:r>
      <w:r w:rsidRPr="00E77CAE">
        <w:rPr>
          <w:rFonts w:ascii="Times New Roman" w:hAnsi="Times New Roman" w:cs="Times New Roman"/>
          <w:sz w:val="28"/>
          <w:szCs w:val="28"/>
        </w:rPr>
        <w:t xml:space="preserve">ориентированный, </w:t>
      </w:r>
      <w:proofErr w:type="spellStart"/>
      <w:r w:rsidRPr="00E77CAE">
        <w:rPr>
          <w:rFonts w:ascii="Times New Roman" w:hAnsi="Times New Roman" w:cs="Times New Roman"/>
          <w:sz w:val="28"/>
          <w:szCs w:val="28"/>
        </w:rPr>
        <w:t>созидающе-деятельностный</w:t>
      </w:r>
      <w:proofErr w:type="spellEnd"/>
      <w:r w:rsidRPr="00E77CAE">
        <w:rPr>
          <w:rFonts w:ascii="Times New Roman" w:hAnsi="Times New Roman" w:cs="Times New Roman"/>
          <w:sz w:val="28"/>
          <w:szCs w:val="28"/>
        </w:rPr>
        <w:t>. В структуре любой образовательной программы туризм может быть использован в качестве эффективной формы обучения. Туризм и спортивное ориентирование помогают учащимся в освоении учебных дисциплин по основам различных наук.</w:t>
      </w: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Туризм и краеведение являются одним из приоритетных направлений в воспитательной работе. Это дело не новое, но новизна состоит в том, что имеет более широкую педагогическую идею в плане воспитания духовности, физической выносливости, уважения и любви к природе своей Родины. </w:t>
      </w: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w:t>
      </w:r>
      <w:proofErr w:type="gramStart"/>
      <w:r w:rsidRPr="00E77CAE">
        <w:rPr>
          <w:rFonts w:ascii="Times New Roman" w:hAnsi="Times New Roman" w:cs="Times New Roman"/>
          <w:sz w:val="28"/>
          <w:szCs w:val="28"/>
        </w:rPr>
        <w:t>Никто из туристов не пошёл бы второй раз в поход, если бы на личном опыте не убедился, что всё виденное, пережитое, слышанное, пройденное, спетое у ночного костра оставляет такое впечатление и делает нашу жизнь настолько богаче, что по сравнению с этим все тяготы и неудобства туризма выглядят не имеющими значения мелочами.</w:t>
      </w:r>
      <w:proofErr w:type="gramEnd"/>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Успех любого похода, экскурсии или путешествия во многом зависит от того, насколько хорошо путешественник сумеет определить, где он находится и в каком направлении следует идти дальше, т.е. от умения ориентироваться на местности. </w:t>
      </w:r>
    </w:p>
    <w:p w:rsidR="004D0D94"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Умение ориентироваться на местности приобретается в постоянном общении с природой, благодаря развитию наблюдательности и привычке быстро замечать и запоминать характерные детали местности.</w:t>
      </w:r>
    </w:p>
    <w:p w:rsidR="004D0D94" w:rsidRPr="00E77CAE" w:rsidRDefault="004D0D94"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w:t>
      </w:r>
      <w:r w:rsidR="00C35C20" w:rsidRPr="00E77CAE">
        <w:rPr>
          <w:rFonts w:ascii="Times New Roman" w:hAnsi="Times New Roman" w:cs="Times New Roman"/>
          <w:sz w:val="28"/>
          <w:szCs w:val="28"/>
        </w:rPr>
        <w:t xml:space="preserve"> Туризм - это не только средство физического и прикладного воспитания. Велика роль туризма в идейно-политическом и военно-патриотическом воспитании учащихся. Он воспитывает у подрастающего поколения чувство патриотизма, бережного отношения к природному и культурному наследию родного края, совершенствованию нравственного и физического воспитания личности.</w:t>
      </w:r>
    </w:p>
    <w:p w:rsidR="004D0D94" w:rsidRPr="00E77CAE" w:rsidRDefault="004D0D94"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w:t>
      </w:r>
      <w:r w:rsidR="00C35C20" w:rsidRPr="00E77CAE">
        <w:rPr>
          <w:rFonts w:ascii="Times New Roman" w:hAnsi="Times New Roman" w:cs="Times New Roman"/>
          <w:sz w:val="28"/>
          <w:szCs w:val="28"/>
        </w:rPr>
        <w:t xml:space="preserve"> Школьный туризм позволяет учителю осуществлять практически все виды профессиональной деятельности: учебную и воспитательную, научно – методическую, социально – педагогическую, культурно – просветительскую и др.</w:t>
      </w:r>
    </w:p>
    <w:p w:rsidR="004D0D94" w:rsidRPr="00E77CAE" w:rsidRDefault="004D0D94"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w:t>
      </w:r>
      <w:r w:rsidR="00C35C20" w:rsidRPr="00E77CAE">
        <w:rPr>
          <w:rFonts w:ascii="Times New Roman" w:hAnsi="Times New Roman" w:cs="Times New Roman"/>
          <w:sz w:val="28"/>
          <w:szCs w:val="28"/>
        </w:rPr>
        <w:t xml:space="preserve"> Походы и занятия спортивным ориентирование на незнакомой местности позволяют школьникам изучать процессы и результаты взаимодействия природы и общества. Широкая доступность, красота природы края, способствуют популярности, как школьного туризма, так и спортивного ориентирования. Занятия в кружке содействуют умственному и физическому развитию, укреплению здоровья, помогают познавать и понимать природу, участвовать в городских соревнованиях по спортивному ориентированию, экологических акциях и пропагандировать экологическую культуру среди местного населения.</w:t>
      </w:r>
    </w:p>
    <w:p w:rsidR="00C35C20" w:rsidRPr="00E77CAE" w:rsidRDefault="004D0D94"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lastRenderedPageBreak/>
        <w:t xml:space="preserve">  </w:t>
      </w:r>
      <w:r w:rsidR="00C35C20" w:rsidRPr="00E77CAE">
        <w:rPr>
          <w:rFonts w:ascii="Times New Roman" w:hAnsi="Times New Roman" w:cs="Times New Roman"/>
          <w:sz w:val="28"/>
          <w:szCs w:val="28"/>
        </w:rPr>
        <w:t xml:space="preserve"> Особое внимание уделяется прогнозированию перспектив развития ландшафта и выработке рекомендаций по его дальнейшему наиболее рациональному хозяйственному использованию. Кроме того, в наше непростое время, когда многократно возросла опасность природных и техногенных катастроф, террористических актов, необходимо использовать возможности туризма для формирования коллективизма, взаимовыручки и других социальных умений. Нельзя недооценивать и то, что детскому и особенно подростковому возрасту свойственно стремление к новизне, необычности, к приключениям и романтике. Туризм - прекрасное средство, которое естественным путём удовлетворяет и такие, не всегда учитываемые взрослыми потребности ребят. Нужно помнить и о том, что в походе ребята раскрываются совсем с иной стороны, чем в школе. В этом отношении поход особенно ценен для учителя, так как позволяет глубже понять натуру каждого из ребят и найти свой </w:t>
      </w:r>
      <w:r w:rsidRPr="00E77CAE">
        <w:rPr>
          <w:rFonts w:ascii="Times New Roman" w:hAnsi="Times New Roman" w:cs="Times New Roman"/>
          <w:sz w:val="28"/>
          <w:szCs w:val="28"/>
        </w:rPr>
        <w:t>подход к нему.</w:t>
      </w:r>
    </w:p>
    <w:p w:rsidR="00C35C20" w:rsidRPr="00E77CAE" w:rsidRDefault="00C35C20" w:rsidP="00C35C20">
      <w:pPr>
        <w:spacing w:after="0" w:line="240" w:lineRule="auto"/>
        <w:rPr>
          <w:rFonts w:ascii="Times New Roman" w:hAnsi="Times New Roman" w:cs="Times New Roman"/>
          <w:sz w:val="28"/>
          <w:szCs w:val="28"/>
        </w:rPr>
      </w:pP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Контакты, которые устанавливаются между взрослыми и ребятами в походе, как правило, гораздо более глубокие и душевные, чем в школе. Они способствуют настоящему взаимопониманию и установлению отношений сотрудничества, что потом переносится в школу. Разнообразные формы и методы позволяют вовлечь в процесс реализации программы широкий круг учащихся и учителей. Это позволяет создать своеобразную и благоприятную атмосферу общения, воспитания, коммуникативных связей и отношений. Данная программа комплексная и даёт возможность учащимся осуществлять ряд осознанных выборов, способных в дальнейшем помочь определить профессию, жизненные принципы и интерес к познанию окружающего мира. </w:t>
      </w:r>
    </w:p>
    <w:p w:rsidR="00C35C20" w:rsidRPr="00E77CAE" w:rsidRDefault="00C35C20" w:rsidP="00C35C20">
      <w:pPr>
        <w:spacing w:after="0" w:line="240" w:lineRule="auto"/>
        <w:jc w:val="center"/>
        <w:rPr>
          <w:rFonts w:ascii="Times New Roman" w:hAnsi="Times New Roman" w:cs="Times New Roman"/>
          <w:b/>
          <w:sz w:val="28"/>
          <w:szCs w:val="28"/>
        </w:rPr>
      </w:pPr>
      <w:r w:rsidRPr="00E77CAE">
        <w:rPr>
          <w:rFonts w:ascii="Times New Roman" w:hAnsi="Times New Roman" w:cs="Times New Roman"/>
          <w:b/>
          <w:sz w:val="28"/>
          <w:szCs w:val="28"/>
        </w:rPr>
        <w:t>Цель программы</w:t>
      </w: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rsidR="00C35C20" w:rsidRPr="00E77CAE" w:rsidRDefault="00C35C20" w:rsidP="00C35C20">
      <w:pPr>
        <w:spacing w:after="0" w:line="240" w:lineRule="auto"/>
        <w:jc w:val="center"/>
        <w:rPr>
          <w:rFonts w:ascii="Times New Roman" w:hAnsi="Times New Roman" w:cs="Times New Roman"/>
          <w:b/>
          <w:sz w:val="28"/>
          <w:szCs w:val="28"/>
        </w:rPr>
      </w:pPr>
      <w:r w:rsidRPr="00E77CAE">
        <w:rPr>
          <w:rFonts w:ascii="Times New Roman" w:hAnsi="Times New Roman" w:cs="Times New Roman"/>
          <w:b/>
          <w:sz w:val="28"/>
          <w:szCs w:val="28"/>
        </w:rPr>
        <w:t>Задачи</w:t>
      </w: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1. </w:t>
      </w:r>
      <w:proofErr w:type="gramStart"/>
      <w:r w:rsidRPr="00E77CAE">
        <w:rPr>
          <w:rFonts w:ascii="Times New Roman" w:hAnsi="Times New Roman" w:cs="Times New Roman"/>
          <w:sz w:val="28"/>
          <w:szCs w:val="28"/>
        </w:rPr>
        <w:t>В области образования: -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 - приобретение умений и навыков в работе с картой, компасом; - приобретение специальных знаний по вопросам туризма и ориентирования, доврачебной медицинской помощи; - обеспечение выживания в экстремальных условиях, знакомство с проблемами экологии и охраны природы.</w:t>
      </w:r>
      <w:proofErr w:type="gramEnd"/>
    </w:p>
    <w:p w:rsidR="00C35C20" w:rsidRPr="00E77CAE" w:rsidRDefault="00C35C20" w:rsidP="00C35C20">
      <w:pPr>
        <w:spacing w:after="0" w:line="240" w:lineRule="auto"/>
        <w:rPr>
          <w:rFonts w:ascii="Times New Roman" w:hAnsi="Times New Roman" w:cs="Times New Roman"/>
          <w:sz w:val="28"/>
          <w:szCs w:val="28"/>
        </w:rPr>
      </w:pPr>
    </w:p>
    <w:p w:rsidR="00C35C20" w:rsidRPr="00E77CAE" w:rsidRDefault="00C35C20" w:rsidP="00C35C20">
      <w:p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 2. В области воспитания: - содействие гармоничному развитию личности, совершенствование духовных и физических потребностей; - формирование самостоятельности и волевых качеств в любой обстановке; - гуманное отношение к окружающему миру; - умение вести себя в коллективе, выработка организаторских навыков в случае необходимости. </w:t>
      </w:r>
    </w:p>
    <w:p w:rsidR="00C35C20" w:rsidRPr="00E77CAE" w:rsidRDefault="00C35C20" w:rsidP="00C35C20">
      <w:pPr>
        <w:spacing w:after="0" w:line="240" w:lineRule="auto"/>
        <w:rPr>
          <w:rFonts w:ascii="Times New Roman" w:hAnsi="Times New Roman" w:cs="Times New Roman"/>
          <w:sz w:val="28"/>
          <w:szCs w:val="28"/>
        </w:rPr>
      </w:pPr>
    </w:p>
    <w:p w:rsidR="004D0D94" w:rsidRPr="00E77CAE" w:rsidRDefault="00C35C20" w:rsidP="00C35C20">
      <w:pPr>
        <w:spacing w:after="0" w:line="240" w:lineRule="auto"/>
        <w:rPr>
          <w:rFonts w:ascii="Times New Roman" w:hAnsi="Times New Roman" w:cs="Times New Roman"/>
          <w:b/>
          <w:sz w:val="28"/>
          <w:szCs w:val="28"/>
        </w:rPr>
      </w:pPr>
      <w:r w:rsidRPr="00E77CAE">
        <w:rPr>
          <w:rFonts w:ascii="Times New Roman" w:hAnsi="Times New Roman" w:cs="Times New Roman"/>
          <w:sz w:val="28"/>
          <w:szCs w:val="28"/>
        </w:rPr>
        <w:t xml:space="preserve">3. В области физической подготовки: -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 -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 Комплексная программа полностью соответствует нормативным требованиям по комплектованию объединений (учебных групп) спортивного профиля, уровню достижений обучаемых к концу каждого учебного года. Для контроля качества усвоения программы имеется разработанная система контроля, которая приводится в данной программе. С учётом возрастной периодизации для занятий зачисляются учащиеся с 6-го по 11-й классы. Можно начинать заниматься с любого возраста предложенных классов. Зачисляются все желающие, не имеющие медицинских противопоказаний </w:t>
      </w:r>
      <w:r w:rsidR="003E1166" w:rsidRPr="00E77CAE">
        <w:rPr>
          <w:rFonts w:ascii="Times New Roman" w:hAnsi="Times New Roman" w:cs="Times New Roman"/>
          <w:b/>
          <w:sz w:val="28"/>
          <w:szCs w:val="28"/>
        </w:rPr>
        <w:t xml:space="preserve">      </w:t>
      </w:r>
    </w:p>
    <w:p w:rsidR="004928C1" w:rsidRPr="00E77CAE" w:rsidRDefault="003E1166" w:rsidP="00E77CAE">
      <w:pPr>
        <w:spacing w:after="0" w:line="240" w:lineRule="auto"/>
        <w:rPr>
          <w:rFonts w:ascii="Times New Roman" w:hAnsi="Times New Roman" w:cs="Times New Roman"/>
          <w:b/>
          <w:sz w:val="28"/>
          <w:szCs w:val="28"/>
        </w:rPr>
      </w:pPr>
      <w:r w:rsidRPr="00E77CAE">
        <w:rPr>
          <w:rFonts w:ascii="Times New Roman" w:hAnsi="Times New Roman" w:cs="Times New Roman"/>
          <w:b/>
          <w:sz w:val="28"/>
          <w:szCs w:val="28"/>
        </w:rPr>
        <w:t xml:space="preserve">    </w:t>
      </w:r>
    </w:p>
    <w:p w:rsidR="004928C1" w:rsidRPr="00E77CAE" w:rsidRDefault="004928C1" w:rsidP="004D0D94">
      <w:pPr>
        <w:spacing w:after="0" w:line="240" w:lineRule="auto"/>
        <w:jc w:val="center"/>
        <w:rPr>
          <w:rFonts w:ascii="Times New Roman" w:hAnsi="Times New Roman" w:cs="Times New Roman"/>
          <w:b/>
          <w:sz w:val="28"/>
          <w:szCs w:val="28"/>
        </w:rPr>
      </w:pPr>
    </w:p>
    <w:p w:rsidR="004D0D94" w:rsidRPr="00E77CAE" w:rsidRDefault="004D0D94" w:rsidP="004D0D94">
      <w:pPr>
        <w:spacing w:after="0" w:line="240" w:lineRule="auto"/>
        <w:jc w:val="center"/>
        <w:rPr>
          <w:rFonts w:ascii="Times New Roman" w:hAnsi="Times New Roman" w:cs="Times New Roman"/>
          <w:b/>
          <w:sz w:val="28"/>
          <w:szCs w:val="28"/>
        </w:rPr>
      </w:pPr>
      <w:r w:rsidRPr="00E77CAE">
        <w:rPr>
          <w:rFonts w:ascii="Times New Roman" w:hAnsi="Times New Roman" w:cs="Times New Roman"/>
          <w:b/>
          <w:sz w:val="28"/>
          <w:szCs w:val="28"/>
        </w:rPr>
        <w:t>Методы работы</w:t>
      </w:r>
    </w:p>
    <w:p w:rsidR="004D0D94" w:rsidRPr="00E77CAE" w:rsidRDefault="004D0D94" w:rsidP="004D0D94">
      <w:pPr>
        <w:pStyle w:val="a3"/>
        <w:numPr>
          <w:ilvl w:val="0"/>
          <w:numId w:val="1"/>
        </w:numPr>
        <w:spacing w:after="0" w:line="240" w:lineRule="auto"/>
        <w:rPr>
          <w:rFonts w:ascii="Times New Roman" w:hAnsi="Times New Roman" w:cs="Times New Roman"/>
          <w:sz w:val="28"/>
          <w:szCs w:val="28"/>
        </w:rPr>
      </w:pPr>
      <w:proofErr w:type="spellStart"/>
      <w:r w:rsidRPr="00E77CAE">
        <w:rPr>
          <w:rFonts w:ascii="Times New Roman" w:hAnsi="Times New Roman" w:cs="Times New Roman"/>
          <w:sz w:val="28"/>
          <w:szCs w:val="28"/>
        </w:rPr>
        <w:t>Поисково</w:t>
      </w:r>
      <w:proofErr w:type="spellEnd"/>
      <w:r w:rsidRPr="00E77CAE">
        <w:rPr>
          <w:rFonts w:ascii="Times New Roman" w:hAnsi="Times New Roman" w:cs="Times New Roman"/>
          <w:sz w:val="28"/>
          <w:szCs w:val="28"/>
        </w:rPr>
        <w:t xml:space="preserve"> - исследовательский метод (самостоятельная работа кружковцев с выполнением различных заданий, выбор самостоятельной темы для оформления проекта, реферата, отчета о проделанной работе в походах и на экскурсиях</w:t>
      </w:r>
      <w:proofErr w:type="gramStart"/>
      <w:r w:rsidRPr="00E77CAE">
        <w:rPr>
          <w:rFonts w:ascii="Times New Roman" w:hAnsi="Times New Roman" w:cs="Times New Roman"/>
          <w:sz w:val="28"/>
          <w:szCs w:val="28"/>
        </w:rPr>
        <w:t xml:space="preserve"> )</w:t>
      </w:r>
      <w:proofErr w:type="gramEnd"/>
      <w:r w:rsidRPr="00E77CAE">
        <w:rPr>
          <w:rFonts w:ascii="Times New Roman" w:hAnsi="Times New Roman" w:cs="Times New Roman"/>
          <w:sz w:val="28"/>
          <w:szCs w:val="28"/>
        </w:rPr>
        <w:t xml:space="preserve"> </w:t>
      </w:r>
    </w:p>
    <w:p w:rsidR="004D0D94" w:rsidRPr="00E77CAE" w:rsidRDefault="004D0D94" w:rsidP="004D0D94">
      <w:pPr>
        <w:pStyle w:val="a3"/>
        <w:spacing w:after="0" w:line="240" w:lineRule="auto"/>
        <w:ind w:left="390"/>
        <w:rPr>
          <w:rFonts w:ascii="Times New Roman" w:hAnsi="Times New Roman" w:cs="Times New Roman"/>
          <w:sz w:val="28"/>
          <w:szCs w:val="28"/>
        </w:rPr>
      </w:pPr>
    </w:p>
    <w:p w:rsidR="004D0D94" w:rsidRPr="00E77CAE" w:rsidRDefault="004D0D94" w:rsidP="004D0D94">
      <w:pPr>
        <w:pStyle w:val="a3"/>
        <w:numPr>
          <w:ilvl w:val="0"/>
          <w:numId w:val="1"/>
        </w:num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 xml:space="preserve">Метод самореализации, самоуправления через различные творческие дела, участие в соревнованиях, походах, туристических слётах и экскурсиях </w:t>
      </w:r>
    </w:p>
    <w:p w:rsidR="004D0D94" w:rsidRPr="00E77CAE" w:rsidRDefault="004D0D94" w:rsidP="004D0D94">
      <w:pPr>
        <w:pStyle w:val="a3"/>
        <w:rPr>
          <w:rFonts w:ascii="Times New Roman" w:hAnsi="Times New Roman" w:cs="Times New Roman"/>
          <w:sz w:val="28"/>
          <w:szCs w:val="28"/>
        </w:rPr>
      </w:pPr>
    </w:p>
    <w:p w:rsidR="004D0D94" w:rsidRPr="00E77CAE" w:rsidRDefault="004D0D94" w:rsidP="004D0D94">
      <w:pPr>
        <w:pStyle w:val="a3"/>
        <w:spacing w:after="0" w:line="240" w:lineRule="auto"/>
        <w:ind w:left="390"/>
        <w:rPr>
          <w:rFonts w:ascii="Times New Roman" w:hAnsi="Times New Roman" w:cs="Times New Roman"/>
          <w:sz w:val="28"/>
          <w:szCs w:val="28"/>
        </w:rPr>
      </w:pPr>
    </w:p>
    <w:p w:rsidR="004D0D94" w:rsidRPr="00E77CAE" w:rsidRDefault="004D0D94" w:rsidP="004D0D94">
      <w:pPr>
        <w:pStyle w:val="a3"/>
        <w:numPr>
          <w:ilvl w:val="0"/>
          <w:numId w:val="1"/>
        </w:num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Метод контроля: врачебный, самоконтроль, контроль успеваемости и качество усвоения комплексной программы, роста динамики спортивных показателей</w:t>
      </w:r>
    </w:p>
    <w:p w:rsidR="004D0D94" w:rsidRPr="00E77CAE" w:rsidRDefault="004D0D94" w:rsidP="004D0D94">
      <w:pPr>
        <w:pStyle w:val="a3"/>
        <w:spacing w:after="0" w:line="240" w:lineRule="auto"/>
        <w:ind w:left="390"/>
        <w:rPr>
          <w:rFonts w:ascii="Times New Roman" w:hAnsi="Times New Roman" w:cs="Times New Roman"/>
          <w:sz w:val="28"/>
          <w:szCs w:val="28"/>
        </w:rPr>
      </w:pPr>
    </w:p>
    <w:p w:rsidR="003E1166" w:rsidRPr="00E77CAE" w:rsidRDefault="004D0D94" w:rsidP="004D0D94">
      <w:pPr>
        <w:pStyle w:val="a3"/>
        <w:numPr>
          <w:ilvl w:val="0"/>
          <w:numId w:val="1"/>
        </w:numPr>
        <w:spacing w:after="0" w:line="240" w:lineRule="auto"/>
        <w:rPr>
          <w:rFonts w:ascii="Times New Roman" w:hAnsi="Times New Roman" w:cs="Times New Roman"/>
          <w:b/>
          <w:sz w:val="28"/>
          <w:szCs w:val="28"/>
        </w:rPr>
      </w:pPr>
      <w:r w:rsidRPr="00E77CAE">
        <w:rPr>
          <w:rFonts w:ascii="Times New Roman" w:hAnsi="Times New Roman" w:cs="Times New Roman"/>
          <w:sz w:val="28"/>
          <w:szCs w:val="28"/>
        </w:rPr>
        <w:t>Метод комплексного подхода к образованию и воспитанию, предполагающий единство нравственного, физического, эстетического и других форм воспитания.</w:t>
      </w:r>
      <w:r w:rsidR="003E1166" w:rsidRPr="00E77CAE">
        <w:rPr>
          <w:rFonts w:ascii="Times New Roman" w:hAnsi="Times New Roman" w:cs="Times New Roman"/>
          <w:b/>
          <w:sz w:val="28"/>
          <w:szCs w:val="28"/>
        </w:rPr>
        <w:t xml:space="preserve">                                      </w:t>
      </w:r>
      <w:r w:rsidR="00DA5D40" w:rsidRPr="00E77CAE">
        <w:rPr>
          <w:rFonts w:ascii="Times New Roman" w:hAnsi="Times New Roman" w:cs="Times New Roman"/>
          <w:b/>
          <w:sz w:val="28"/>
          <w:szCs w:val="28"/>
        </w:rPr>
        <w:t xml:space="preserve"> </w:t>
      </w:r>
    </w:p>
    <w:p w:rsidR="004D0D94" w:rsidRPr="00E77CAE" w:rsidRDefault="004D0D94" w:rsidP="004D0D94">
      <w:pPr>
        <w:pStyle w:val="a3"/>
        <w:rPr>
          <w:rFonts w:ascii="Times New Roman" w:hAnsi="Times New Roman" w:cs="Times New Roman"/>
          <w:b/>
          <w:sz w:val="28"/>
          <w:szCs w:val="28"/>
        </w:rPr>
      </w:pPr>
    </w:p>
    <w:p w:rsidR="004D0D94" w:rsidRPr="00E77CAE" w:rsidRDefault="004D0D94" w:rsidP="004D0D94">
      <w:pPr>
        <w:spacing w:after="0" w:line="240" w:lineRule="auto"/>
        <w:jc w:val="center"/>
        <w:rPr>
          <w:rFonts w:ascii="Times New Roman" w:hAnsi="Times New Roman" w:cs="Times New Roman"/>
          <w:b/>
          <w:sz w:val="28"/>
          <w:szCs w:val="28"/>
        </w:rPr>
      </w:pPr>
      <w:r w:rsidRPr="00E77CAE">
        <w:rPr>
          <w:rFonts w:ascii="Times New Roman" w:hAnsi="Times New Roman" w:cs="Times New Roman"/>
          <w:b/>
          <w:sz w:val="28"/>
          <w:szCs w:val="28"/>
        </w:rPr>
        <w:t>Формы работы</w:t>
      </w:r>
    </w:p>
    <w:p w:rsidR="004D0D94" w:rsidRPr="00E77CAE" w:rsidRDefault="004D0D94" w:rsidP="004D0D94">
      <w:pPr>
        <w:pStyle w:val="a3"/>
        <w:numPr>
          <w:ilvl w:val="0"/>
          <w:numId w:val="2"/>
        </w:numPr>
        <w:spacing w:after="0" w:line="240" w:lineRule="auto"/>
        <w:rPr>
          <w:rFonts w:ascii="Times New Roman" w:hAnsi="Times New Roman" w:cs="Times New Roman"/>
          <w:sz w:val="28"/>
          <w:szCs w:val="28"/>
        </w:rPr>
      </w:pPr>
      <w:r w:rsidRPr="00E77CAE">
        <w:rPr>
          <w:rFonts w:ascii="Times New Roman" w:hAnsi="Times New Roman" w:cs="Times New Roman"/>
          <w:sz w:val="28"/>
          <w:szCs w:val="28"/>
        </w:rPr>
        <w:t>Проведение соревнований по спортивному ориентированию</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2. Участие в туристических слётах.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3. Участие в военно-спортивных играх.</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4. Проведение конференций, викторин, спортивных эстафет по охране природы</w:t>
      </w:r>
    </w:p>
    <w:p w:rsidR="004D0D94" w:rsidRPr="00E77CAE" w:rsidRDefault="004D0D94" w:rsidP="004D0D94">
      <w:pPr>
        <w:spacing w:after="0" w:line="240" w:lineRule="auto"/>
        <w:ind w:left="30"/>
        <w:jc w:val="center"/>
        <w:rPr>
          <w:rFonts w:ascii="Times New Roman" w:hAnsi="Times New Roman" w:cs="Times New Roman"/>
          <w:b/>
          <w:sz w:val="28"/>
          <w:szCs w:val="28"/>
        </w:rPr>
      </w:pPr>
      <w:r w:rsidRPr="00E77CAE">
        <w:rPr>
          <w:rFonts w:ascii="Times New Roman" w:hAnsi="Times New Roman" w:cs="Times New Roman"/>
          <w:b/>
          <w:sz w:val="28"/>
          <w:szCs w:val="28"/>
        </w:rPr>
        <w:t>По завершении обучения кружковцы должны знать:</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порядок организации и правила поведения в походах и на соревнованиях;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lastRenderedPageBreak/>
        <w:t>- вопросы туризма и экологии; - основы топографии и ориентирования;</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умение ориентироваться по местным признакам и звёздам;</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опасные и ядовитые растения края, иметь представление о самоконтроле и доврачебной медицинской помощи;</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основные разделы пройденной программы;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порядок организации, подготовки и проведения экскурсии и похода;</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способы преодоления различных естественных препятствий;</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способы организации и проведения поисково-спасательных работ;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основные исторические и географические сведения о родном крае;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различные способы ориентирования на местности</w:t>
      </w:r>
      <w:proofErr w:type="gramStart"/>
      <w:r w:rsidRPr="00E77CAE">
        <w:rPr>
          <w:rFonts w:ascii="Times New Roman" w:hAnsi="Times New Roman" w:cs="Times New Roman"/>
          <w:sz w:val="28"/>
          <w:szCs w:val="28"/>
        </w:rPr>
        <w:t>.</w:t>
      </w:r>
      <w:proofErr w:type="gramEnd"/>
      <w:r w:rsidRPr="00E77CAE">
        <w:rPr>
          <w:rFonts w:ascii="Times New Roman" w:hAnsi="Times New Roman" w:cs="Times New Roman"/>
          <w:sz w:val="28"/>
          <w:szCs w:val="28"/>
        </w:rPr>
        <w:t xml:space="preserve"> </w:t>
      </w:r>
      <w:proofErr w:type="gramStart"/>
      <w:r w:rsidRPr="00E77CAE">
        <w:rPr>
          <w:rFonts w:ascii="Times New Roman" w:hAnsi="Times New Roman" w:cs="Times New Roman"/>
          <w:sz w:val="28"/>
          <w:szCs w:val="28"/>
        </w:rPr>
        <w:t>у</w:t>
      </w:r>
      <w:proofErr w:type="gramEnd"/>
      <w:r w:rsidRPr="00E77CAE">
        <w:rPr>
          <w:rFonts w:ascii="Times New Roman" w:hAnsi="Times New Roman" w:cs="Times New Roman"/>
          <w:sz w:val="28"/>
          <w:szCs w:val="28"/>
        </w:rPr>
        <w:t xml:space="preserve">меть: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передвигаться по дорогам и тропам в составе группы;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преодолевать вместе естественные препятствия на пути;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ориентироваться по компасу и карте в походе и на соревновании по спортивному ориентированию;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организовать походный быт и оказывать элементарную медицинскую помощь;</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передвигаться по дорогам, тропам и пересечённой местности в составе группы;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владеть приёмами </w:t>
      </w:r>
      <w:proofErr w:type="spellStart"/>
      <w:r w:rsidRPr="00E77CAE">
        <w:rPr>
          <w:rFonts w:ascii="Times New Roman" w:hAnsi="Times New Roman" w:cs="Times New Roman"/>
          <w:sz w:val="28"/>
          <w:szCs w:val="28"/>
        </w:rPr>
        <w:t>самостраховки</w:t>
      </w:r>
      <w:proofErr w:type="spellEnd"/>
      <w:r w:rsidRPr="00E77CAE">
        <w:rPr>
          <w:rFonts w:ascii="Times New Roman" w:hAnsi="Times New Roman" w:cs="Times New Roman"/>
          <w:sz w:val="28"/>
          <w:szCs w:val="28"/>
        </w:rPr>
        <w:t>, преодолевать различные естественные или искусственные препятствия;</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уметь правильно применять туристские узлы;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проводить поисково-спасательные работы;</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 оформлять отчёт и задания, выполненные в походах и на экскурсиях;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xml:space="preserve">- организовать походный быт и распределять продукты на весь поход или слёт; </w:t>
      </w:r>
    </w:p>
    <w:p w:rsidR="004D0D94" w:rsidRPr="00E77CAE" w:rsidRDefault="004D0D94" w:rsidP="004D0D94">
      <w:pPr>
        <w:spacing w:after="0" w:line="240" w:lineRule="auto"/>
        <w:ind w:left="30"/>
        <w:rPr>
          <w:rFonts w:ascii="Times New Roman" w:hAnsi="Times New Roman" w:cs="Times New Roman"/>
          <w:sz w:val="28"/>
          <w:szCs w:val="28"/>
        </w:rPr>
      </w:pPr>
      <w:r w:rsidRPr="00E77CAE">
        <w:rPr>
          <w:rFonts w:ascii="Times New Roman" w:hAnsi="Times New Roman" w:cs="Times New Roman"/>
          <w:sz w:val="28"/>
          <w:szCs w:val="28"/>
        </w:rPr>
        <w:t>- оказывать доврачебную помощь и правильно транспортировать пострадавшего</w:t>
      </w:r>
    </w:p>
    <w:p w:rsidR="004D0D94" w:rsidRPr="00E77CAE" w:rsidRDefault="004D0D94" w:rsidP="004D0D94">
      <w:pPr>
        <w:spacing w:after="0" w:line="240" w:lineRule="auto"/>
        <w:ind w:left="30"/>
        <w:rPr>
          <w:rFonts w:ascii="Times New Roman" w:hAnsi="Times New Roman" w:cs="Times New Roman"/>
          <w:sz w:val="28"/>
          <w:szCs w:val="28"/>
        </w:rPr>
      </w:pPr>
    </w:p>
    <w:p w:rsidR="004D0D94" w:rsidRPr="00E77CAE" w:rsidRDefault="004D0D94" w:rsidP="004D0D94">
      <w:pPr>
        <w:pStyle w:val="a3"/>
        <w:numPr>
          <w:ilvl w:val="0"/>
          <w:numId w:val="3"/>
        </w:numPr>
        <w:spacing w:after="0" w:line="240" w:lineRule="auto"/>
        <w:rPr>
          <w:rFonts w:ascii="Times New Roman" w:hAnsi="Times New Roman" w:cs="Times New Roman"/>
          <w:b/>
          <w:sz w:val="28"/>
          <w:szCs w:val="28"/>
        </w:rPr>
      </w:pPr>
      <w:r w:rsidRPr="00E77CAE">
        <w:rPr>
          <w:rFonts w:ascii="Times New Roman" w:hAnsi="Times New Roman" w:cs="Times New Roman"/>
          <w:b/>
          <w:sz w:val="28"/>
          <w:szCs w:val="28"/>
        </w:rPr>
        <w:t xml:space="preserve">Вводное занятие. </w:t>
      </w:r>
    </w:p>
    <w:p w:rsidR="004D0D94" w:rsidRPr="00E77CAE" w:rsidRDefault="004D0D94" w:rsidP="004D0D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512C94" w:rsidRPr="00E77CAE" w:rsidRDefault="00512C94" w:rsidP="004D0D94">
      <w:pPr>
        <w:pStyle w:val="a3"/>
        <w:spacing w:after="0" w:line="240" w:lineRule="auto"/>
        <w:ind w:left="390"/>
        <w:rPr>
          <w:rFonts w:ascii="Times New Roman" w:hAnsi="Times New Roman" w:cs="Times New Roman"/>
          <w:sz w:val="28"/>
          <w:szCs w:val="28"/>
        </w:rPr>
      </w:pPr>
    </w:p>
    <w:p w:rsidR="00512C94" w:rsidRPr="00E77CAE" w:rsidRDefault="00512C94" w:rsidP="00512C94">
      <w:pPr>
        <w:pStyle w:val="a3"/>
        <w:numPr>
          <w:ilvl w:val="0"/>
          <w:numId w:val="3"/>
        </w:numPr>
        <w:spacing w:after="0" w:line="240" w:lineRule="auto"/>
        <w:rPr>
          <w:rFonts w:ascii="Times New Roman" w:hAnsi="Times New Roman" w:cs="Times New Roman"/>
          <w:b/>
          <w:sz w:val="28"/>
          <w:szCs w:val="28"/>
        </w:rPr>
      </w:pPr>
      <w:r w:rsidRPr="00E77CAE">
        <w:rPr>
          <w:rFonts w:ascii="Times New Roman" w:hAnsi="Times New Roman" w:cs="Times New Roman"/>
          <w:b/>
          <w:sz w:val="28"/>
          <w:szCs w:val="28"/>
        </w:rPr>
        <w:t>Организация и подготовка похода.</w:t>
      </w:r>
    </w:p>
    <w:p w:rsidR="00512C94" w:rsidRPr="00E77CAE" w:rsidRDefault="00512C94" w:rsidP="00512C94">
      <w:pPr>
        <w:pStyle w:val="a3"/>
        <w:spacing w:after="0" w:line="240" w:lineRule="auto"/>
        <w:ind w:left="390"/>
        <w:rPr>
          <w:rFonts w:ascii="Times New Roman" w:hAnsi="Times New Roman" w:cs="Times New Roman"/>
          <w:sz w:val="28"/>
          <w:szCs w:val="28"/>
        </w:rPr>
      </w:pP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 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w:t>
      </w:r>
      <w:r w:rsidRPr="00E77CAE">
        <w:rPr>
          <w:rFonts w:ascii="Times New Roman" w:hAnsi="Times New Roman" w:cs="Times New Roman"/>
          <w:sz w:val="28"/>
          <w:szCs w:val="28"/>
        </w:rPr>
        <w:lastRenderedPageBreak/>
        <w:t>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Денежные нормы питания туристов. Весовые и калорийные нормы дневного рациона. Перечень наиболее часто применяемых в туристских походах продуктов и блюд, их калорийность, стоимость, вес. Составление расписания приема пищи в полевых условиях, в столовых населенных пунктов и во время длительных переездов.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512C94" w:rsidRPr="00E77CAE" w:rsidRDefault="00512C94" w:rsidP="00512C94">
      <w:pPr>
        <w:pStyle w:val="a3"/>
        <w:numPr>
          <w:ilvl w:val="0"/>
          <w:numId w:val="3"/>
        </w:numPr>
        <w:spacing w:after="0" w:line="240" w:lineRule="auto"/>
        <w:rPr>
          <w:rFonts w:ascii="Times New Roman" w:hAnsi="Times New Roman" w:cs="Times New Roman"/>
          <w:b/>
          <w:sz w:val="28"/>
          <w:szCs w:val="28"/>
        </w:rPr>
      </w:pPr>
      <w:r w:rsidRPr="00E77CAE">
        <w:rPr>
          <w:rFonts w:ascii="Times New Roman" w:hAnsi="Times New Roman" w:cs="Times New Roman"/>
          <w:b/>
          <w:sz w:val="28"/>
          <w:szCs w:val="28"/>
        </w:rPr>
        <w:t>Туристское снаряжение.</w:t>
      </w:r>
    </w:p>
    <w:p w:rsidR="00512C94" w:rsidRPr="00E77CAE" w:rsidRDefault="00512C94" w:rsidP="00512C94">
      <w:pPr>
        <w:pStyle w:val="a3"/>
        <w:spacing w:after="0" w:line="240" w:lineRule="auto"/>
        <w:ind w:left="390"/>
        <w:rPr>
          <w:rFonts w:ascii="Times New Roman" w:hAnsi="Times New Roman" w:cs="Times New Roman"/>
          <w:sz w:val="28"/>
          <w:szCs w:val="28"/>
        </w:rPr>
      </w:pP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 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w:t>
      </w:r>
    </w:p>
    <w:p w:rsidR="00512C94" w:rsidRPr="00E77CAE" w:rsidRDefault="00512C94" w:rsidP="00512C94">
      <w:pPr>
        <w:pStyle w:val="a3"/>
        <w:spacing w:after="0" w:line="240" w:lineRule="auto"/>
        <w:ind w:left="390"/>
        <w:rPr>
          <w:rFonts w:ascii="Times New Roman" w:hAnsi="Times New Roman" w:cs="Times New Roman"/>
          <w:b/>
          <w:sz w:val="28"/>
          <w:szCs w:val="28"/>
        </w:rPr>
      </w:pPr>
      <w:r w:rsidRPr="00E77CAE">
        <w:rPr>
          <w:rFonts w:ascii="Times New Roman" w:hAnsi="Times New Roman" w:cs="Times New Roman"/>
          <w:b/>
          <w:sz w:val="28"/>
          <w:szCs w:val="28"/>
        </w:rPr>
        <w:t xml:space="preserve">Личное снаряжение. </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w:t>
      </w:r>
      <w:proofErr w:type="gramStart"/>
      <w:r w:rsidRPr="00E77CAE">
        <w:rPr>
          <w:rFonts w:ascii="Times New Roman" w:hAnsi="Times New Roman" w:cs="Times New Roman"/>
          <w:sz w:val="28"/>
          <w:szCs w:val="28"/>
        </w:rPr>
        <w:t>Одежда и обувь для зимних походов (меховая куртка, капюшон, маска, брюки, бахилы, рукавицы, свитер, сменная обувь, белье, носки).</w:t>
      </w:r>
      <w:proofErr w:type="gramEnd"/>
      <w:r w:rsidRPr="00E77CAE">
        <w:rPr>
          <w:rFonts w:ascii="Times New Roman" w:hAnsi="Times New Roman" w:cs="Times New Roman"/>
          <w:sz w:val="28"/>
          <w:szCs w:val="28"/>
        </w:rPr>
        <w:t xml:space="preserve">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w:t>
      </w:r>
      <w:proofErr w:type="gramStart"/>
      <w:r w:rsidRPr="00E77CAE">
        <w:rPr>
          <w:rFonts w:ascii="Times New Roman" w:hAnsi="Times New Roman" w:cs="Times New Roman"/>
          <w:sz w:val="28"/>
          <w:szCs w:val="28"/>
        </w:rPr>
        <w:t>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w:t>
      </w:r>
      <w:proofErr w:type="gramEnd"/>
    </w:p>
    <w:p w:rsidR="00512C94" w:rsidRPr="00E77CAE" w:rsidRDefault="00512C94" w:rsidP="00512C94">
      <w:pPr>
        <w:pStyle w:val="a3"/>
        <w:spacing w:after="0" w:line="240" w:lineRule="auto"/>
        <w:ind w:left="390"/>
        <w:rPr>
          <w:rFonts w:ascii="Times New Roman" w:hAnsi="Times New Roman" w:cs="Times New Roman"/>
          <w:b/>
          <w:sz w:val="28"/>
          <w:szCs w:val="28"/>
        </w:rPr>
      </w:pPr>
      <w:r w:rsidRPr="00E77CAE">
        <w:rPr>
          <w:rFonts w:ascii="Times New Roman" w:hAnsi="Times New Roman" w:cs="Times New Roman"/>
          <w:b/>
          <w:sz w:val="28"/>
          <w:szCs w:val="28"/>
        </w:rPr>
        <w:t>Групповое снаряжение.</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Особенности снаряжения для многодневных походов по малонаселенной местности. </w:t>
      </w:r>
      <w:proofErr w:type="gramStart"/>
      <w:r w:rsidRPr="00E77CAE">
        <w:rPr>
          <w:rFonts w:ascii="Times New Roman" w:hAnsi="Times New Roman" w:cs="Times New Roman"/>
          <w:sz w:val="28"/>
          <w:szCs w:val="28"/>
        </w:rPr>
        <w:t xml:space="preserve">Типы палаток, как подготовить палатку к походу (конструкция стоек, колышки, веревки, амортизаторы, тенты, полог, подстилка, </w:t>
      </w:r>
      <w:proofErr w:type="spellStart"/>
      <w:r w:rsidRPr="00E77CAE">
        <w:rPr>
          <w:rFonts w:ascii="Times New Roman" w:hAnsi="Times New Roman" w:cs="Times New Roman"/>
          <w:sz w:val="28"/>
          <w:szCs w:val="28"/>
        </w:rPr>
        <w:t>проклеивание</w:t>
      </w:r>
      <w:proofErr w:type="spellEnd"/>
      <w:r w:rsidRPr="00E77CAE">
        <w:rPr>
          <w:rFonts w:ascii="Times New Roman" w:hAnsi="Times New Roman" w:cs="Times New Roman"/>
          <w:sz w:val="28"/>
          <w:szCs w:val="28"/>
        </w:rPr>
        <w:t xml:space="preserve"> швов).</w:t>
      </w:r>
      <w:proofErr w:type="gramEnd"/>
      <w:r w:rsidRPr="00E77CAE">
        <w:rPr>
          <w:rFonts w:ascii="Times New Roman" w:hAnsi="Times New Roman" w:cs="Times New Roman"/>
          <w:sz w:val="28"/>
          <w:szCs w:val="28"/>
        </w:rPr>
        <w:t xml:space="preserve"> Упаковка и переноска палаток. Сушка и проветривание палаток в пути. Обязанности старосты по палатке. </w:t>
      </w:r>
      <w:proofErr w:type="gramStart"/>
      <w:r w:rsidRPr="00E77CAE">
        <w:rPr>
          <w:rFonts w:ascii="Times New Roman" w:hAnsi="Times New Roman" w:cs="Times New Roman"/>
          <w:sz w:val="28"/>
          <w:szCs w:val="28"/>
        </w:rPr>
        <w:lastRenderedPageBreak/>
        <w:t>Хозяйственное оборудование для дежурных по кухне (</w:t>
      </w:r>
      <w:proofErr w:type="spellStart"/>
      <w:r w:rsidRPr="00E77CAE">
        <w:rPr>
          <w:rFonts w:ascii="Times New Roman" w:hAnsi="Times New Roman" w:cs="Times New Roman"/>
          <w:sz w:val="28"/>
          <w:szCs w:val="28"/>
        </w:rPr>
        <w:t>хознабор</w:t>
      </w:r>
      <w:proofErr w:type="spellEnd"/>
      <w:r w:rsidRPr="00E77CAE">
        <w:rPr>
          <w:rFonts w:ascii="Times New Roman" w:hAnsi="Times New Roman" w:cs="Times New Roman"/>
          <w:sz w:val="28"/>
          <w:szCs w:val="28"/>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sidRPr="00E77CAE">
        <w:rPr>
          <w:rFonts w:ascii="Times New Roman" w:hAnsi="Times New Roman" w:cs="Times New Roman"/>
          <w:sz w:val="28"/>
          <w:szCs w:val="28"/>
        </w:rPr>
        <w:t xml:space="preserve">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sidRPr="00E77CAE">
        <w:rPr>
          <w:rFonts w:ascii="Times New Roman" w:hAnsi="Times New Roman" w:cs="Times New Roman"/>
          <w:sz w:val="28"/>
          <w:szCs w:val="28"/>
        </w:rPr>
        <w:t>ремаптечки</w:t>
      </w:r>
      <w:proofErr w:type="spellEnd"/>
      <w:r w:rsidRPr="00E77CAE">
        <w:rPr>
          <w:rFonts w:ascii="Times New Roman" w:hAnsi="Times New Roman" w:cs="Times New Roman"/>
          <w:sz w:val="28"/>
          <w:szCs w:val="28"/>
        </w:rPr>
        <w:t xml:space="preserve">, обязанности </w:t>
      </w:r>
      <w:proofErr w:type="spellStart"/>
      <w:r w:rsidRPr="00E77CAE">
        <w:rPr>
          <w:rFonts w:ascii="Times New Roman" w:hAnsi="Times New Roman" w:cs="Times New Roman"/>
          <w:sz w:val="28"/>
          <w:szCs w:val="28"/>
        </w:rPr>
        <w:t>реммастера</w:t>
      </w:r>
      <w:proofErr w:type="spellEnd"/>
      <w:r w:rsidRPr="00E77CAE">
        <w:rPr>
          <w:rFonts w:ascii="Times New Roman" w:hAnsi="Times New Roman" w:cs="Times New Roman"/>
          <w:sz w:val="28"/>
          <w:szCs w:val="28"/>
        </w:rPr>
        <w:t xml:space="preserve"> </w:t>
      </w:r>
      <w:proofErr w:type="gramStart"/>
      <w:r w:rsidRPr="00E77CAE">
        <w:rPr>
          <w:rFonts w:ascii="Times New Roman" w:hAnsi="Times New Roman" w:cs="Times New Roman"/>
          <w:sz w:val="28"/>
          <w:szCs w:val="28"/>
        </w:rPr>
        <w:t>до</w:t>
      </w:r>
      <w:proofErr w:type="gramEnd"/>
      <w:r w:rsidRPr="00E77CAE">
        <w:rPr>
          <w:rFonts w:ascii="Times New Roman" w:hAnsi="Times New Roman" w:cs="Times New Roman"/>
          <w:sz w:val="28"/>
          <w:szCs w:val="28"/>
        </w:rPr>
        <w:t xml:space="preserve"> и </w:t>
      </w:r>
      <w:proofErr w:type="gramStart"/>
      <w:r w:rsidRPr="00E77CAE">
        <w:rPr>
          <w:rFonts w:ascii="Times New Roman" w:hAnsi="Times New Roman" w:cs="Times New Roman"/>
          <w:sz w:val="28"/>
          <w:szCs w:val="28"/>
        </w:rPr>
        <w:t>во</w:t>
      </w:r>
      <w:proofErr w:type="gramEnd"/>
      <w:r w:rsidRPr="00E77CAE">
        <w:rPr>
          <w:rFonts w:ascii="Times New Roman" w:hAnsi="Times New Roman" w:cs="Times New Roman"/>
          <w:sz w:val="28"/>
          <w:szCs w:val="28"/>
        </w:rPr>
        <w:t xml:space="preserve"> время похода. Особенности снаряжения для зимнего похода. Специальное снаряжение группы для производства краеведческих работ.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512C94" w:rsidRPr="00E77CAE" w:rsidRDefault="00512C94" w:rsidP="00512C94">
      <w:pPr>
        <w:spacing w:after="0" w:line="240" w:lineRule="auto"/>
        <w:rPr>
          <w:rFonts w:ascii="Times New Roman" w:hAnsi="Times New Roman" w:cs="Times New Roman"/>
          <w:b/>
          <w:sz w:val="28"/>
          <w:szCs w:val="28"/>
        </w:rPr>
      </w:pPr>
      <w:r w:rsidRPr="00E77CAE">
        <w:rPr>
          <w:rFonts w:ascii="Times New Roman" w:hAnsi="Times New Roman" w:cs="Times New Roman"/>
          <w:sz w:val="28"/>
          <w:szCs w:val="28"/>
        </w:rPr>
        <w:t xml:space="preserve">        </w:t>
      </w:r>
      <w:r w:rsidRPr="00E77CAE">
        <w:rPr>
          <w:rFonts w:ascii="Times New Roman" w:hAnsi="Times New Roman" w:cs="Times New Roman"/>
          <w:b/>
          <w:sz w:val="28"/>
          <w:szCs w:val="28"/>
        </w:rPr>
        <w:t xml:space="preserve">Гигиена туриста. </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w:t>
      </w:r>
      <w:proofErr w:type="gramStart"/>
      <w:r w:rsidRPr="00E77CAE">
        <w:rPr>
          <w:rFonts w:ascii="Times New Roman" w:hAnsi="Times New Roman" w:cs="Times New Roman"/>
          <w:sz w:val="28"/>
          <w:szCs w:val="28"/>
        </w:rPr>
        <w:t>ядовитых</w:t>
      </w:r>
      <w:proofErr w:type="gramEnd"/>
      <w:r w:rsidRPr="00E77CAE">
        <w:rPr>
          <w:rFonts w:ascii="Times New Roman" w:hAnsi="Times New Roman" w:cs="Times New Roman"/>
          <w:sz w:val="28"/>
          <w:szCs w:val="28"/>
        </w:rPr>
        <w:t>.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b/>
          <w:sz w:val="28"/>
          <w:szCs w:val="28"/>
        </w:rPr>
        <w:t>Туристский бивак</w:t>
      </w:r>
      <w:r w:rsidRPr="00E77CAE">
        <w:rPr>
          <w:rFonts w:ascii="Times New Roman" w:hAnsi="Times New Roman" w:cs="Times New Roman"/>
          <w:sz w:val="28"/>
          <w:szCs w:val="28"/>
        </w:rPr>
        <w:t xml:space="preserve">. </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Что такое привал и бивак в походе. Основные требования к месту привала и бивака. 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 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 Место для установки палаток. Приемы установки палатки в различных условиях. </w:t>
      </w:r>
      <w:r w:rsidRPr="00E77CAE">
        <w:rPr>
          <w:rFonts w:ascii="Times New Roman" w:hAnsi="Times New Roman" w:cs="Times New Roman"/>
          <w:sz w:val="28"/>
          <w:szCs w:val="28"/>
        </w:rPr>
        <w:lastRenderedPageBreak/>
        <w:t>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b/>
          <w:sz w:val="28"/>
          <w:szCs w:val="28"/>
        </w:rPr>
        <w:t>План и карта.</w:t>
      </w:r>
      <w:r w:rsidRPr="00E77CAE">
        <w:rPr>
          <w:rFonts w:ascii="Times New Roman" w:hAnsi="Times New Roman" w:cs="Times New Roman"/>
          <w:sz w:val="28"/>
          <w:szCs w:val="28"/>
        </w:rPr>
        <w:t xml:space="preserve"> </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 xml:space="preserve">Виды и свойства карт. Километровая сетка, копирование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w:t>
      </w:r>
      <w:proofErr w:type="gramStart"/>
      <w:r w:rsidRPr="00E77CAE">
        <w:rPr>
          <w:rFonts w:ascii="Times New Roman" w:hAnsi="Times New Roman" w:cs="Times New Roman"/>
          <w:sz w:val="28"/>
          <w:szCs w:val="28"/>
        </w:rPr>
        <w:t>линейным</w:t>
      </w:r>
      <w:proofErr w:type="gramEnd"/>
      <w:r w:rsidRPr="00E77CAE">
        <w:rPr>
          <w:rFonts w:ascii="Times New Roman" w:hAnsi="Times New Roman" w:cs="Times New Roman"/>
          <w:sz w:val="28"/>
          <w:szCs w:val="28"/>
        </w:rPr>
        <w:t xml:space="preserve"> и числовыми масштабами. Курвиметр. Преобразование числового масштаба в </w:t>
      </w:r>
      <w:proofErr w:type="gramStart"/>
      <w:r w:rsidRPr="00E77CAE">
        <w:rPr>
          <w:rFonts w:ascii="Times New Roman" w:hAnsi="Times New Roman" w:cs="Times New Roman"/>
          <w:sz w:val="28"/>
          <w:szCs w:val="28"/>
        </w:rPr>
        <w:t>натуральный</w:t>
      </w:r>
      <w:proofErr w:type="gramEnd"/>
      <w:r w:rsidRPr="00E77CAE">
        <w:rPr>
          <w:rFonts w:ascii="Times New Roman" w:hAnsi="Times New Roman" w:cs="Times New Roman"/>
          <w:sz w:val="28"/>
          <w:szCs w:val="28"/>
        </w:rPr>
        <w:t xml:space="preserve">.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Магнитные свойства Земли. Истинный и магнитный полюса, магнитные меридианы, магнитное склонение, магнитные аномалии. От чего зависит точность движения по азимутам. Виды ориентирования на туристских соревнованиях: открытый, маркированный, обозначенный и азимутальный маршруты, ориентирование по легенде, определение точки стояния (привязка). Зарисовка новых топографических знаков и характеристик местных предметов. Отыскание на карте типичных форм рельефа, определение крутизны склонов по шкале заложений, составление характеристик участков местности по картам. Вычисление магнитных азимутов линий по исходным данным. Определение магнитных азимутов заданных линий (маршрута по данным карты). Составление легенд, заданных на картах маршрутов. Сравнение и оценка результатов. Задачи на вычисление </w:t>
      </w:r>
      <w:r w:rsidRPr="00E77CAE">
        <w:rPr>
          <w:rFonts w:ascii="Times New Roman" w:hAnsi="Times New Roman" w:cs="Times New Roman"/>
          <w:sz w:val="28"/>
          <w:szCs w:val="28"/>
        </w:rPr>
        <w:lastRenderedPageBreak/>
        <w:t>пройденного пути по времени и скорости движения на разных участках местности (по карте). Перевод полученного результата в масштаб карты. Обратная задача. Сравнение и оценка результатов. Разбор случаев удачного и неудачного действия проводников на маршрутах (из практики походов кружковцев).</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b/>
          <w:sz w:val="28"/>
          <w:szCs w:val="28"/>
        </w:rPr>
        <w:t>Определение расстояний простейшими способами.</w:t>
      </w:r>
      <w:r w:rsidRPr="00E77CAE">
        <w:rPr>
          <w:rFonts w:ascii="Times New Roman" w:hAnsi="Times New Roman" w:cs="Times New Roman"/>
          <w:sz w:val="28"/>
          <w:szCs w:val="28"/>
        </w:rPr>
        <w:t xml:space="preserve"> </w:t>
      </w:r>
    </w:p>
    <w:p w:rsidR="00512C94" w:rsidRPr="00E77CAE" w:rsidRDefault="00512C94"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Ориентация во времени и пространстве (камеральная обработка). 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4928C1" w:rsidRPr="00E77CAE" w:rsidRDefault="004928C1"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b/>
          <w:sz w:val="28"/>
          <w:szCs w:val="28"/>
        </w:rPr>
        <w:t>Краеведение.</w:t>
      </w:r>
      <w:r w:rsidRPr="00E77CAE">
        <w:rPr>
          <w:rFonts w:ascii="Times New Roman" w:hAnsi="Times New Roman" w:cs="Times New Roman"/>
          <w:sz w:val="28"/>
          <w:szCs w:val="28"/>
        </w:rPr>
        <w:t xml:space="preserve"> </w:t>
      </w:r>
    </w:p>
    <w:p w:rsidR="004928C1" w:rsidRPr="00E77CAE" w:rsidRDefault="004928C1" w:rsidP="00512C94">
      <w:pPr>
        <w:pStyle w:val="a3"/>
        <w:spacing w:after="0" w:line="240" w:lineRule="auto"/>
        <w:ind w:left="390"/>
        <w:rPr>
          <w:rFonts w:ascii="Times New Roman" w:hAnsi="Times New Roman" w:cs="Times New Roman"/>
          <w:sz w:val="28"/>
          <w:szCs w:val="28"/>
        </w:rPr>
      </w:pPr>
      <w:r w:rsidRPr="00E77CAE">
        <w:rPr>
          <w:rFonts w:ascii="Times New Roman" w:hAnsi="Times New Roman" w:cs="Times New Roman"/>
          <w:sz w:val="28"/>
          <w:szCs w:val="28"/>
        </w:rPr>
        <w:t>История Таврического района. Рабочий посёлок Таврическое и его окрестности. Наиболее интересные места для проведения походов и экскурсий. Географические особенности р.п</w:t>
      </w:r>
      <w:proofErr w:type="gramStart"/>
      <w:r w:rsidRPr="00E77CAE">
        <w:rPr>
          <w:rFonts w:ascii="Times New Roman" w:hAnsi="Times New Roman" w:cs="Times New Roman"/>
          <w:sz w:val="28"/>
          <w:szCs w:val="28"/>
        </w:rPr>
        <w:t>.Т</w:t>
      </w:r>
      <w:proofErr w:type="gramEnd"/>
      <w:r w:rsidRPr="00E77CAE">
        <w:rPr>
          <w:rFonts w:ascii="Times New Roman" w:hAnsi="Times New Roman" w:cs="Times New Roman"/>
          <w:sz w:val="28"/>
          <w:szCs w:val="28"/>
        </w:rPr>
        <w:t>аврическое и его окрестностей. Охрана природы. Краеведческая работа в походе. Краеведческие наблюдения, используя данные современных космических технологий, сбор и оформление краеведческого материала. Ведение полевого дневника. Географическое положение, рельеф и климат Таврического района. История заселения и освоения территории. Культурное наследие в виде памятников истории, архитектуры и зодчества. Практические работы с картами атласа Омской области. Охрана природы. Сохранение природного единства в зонах отдыха и туризма.</w:t>
      </w:r>
    </w:p>
    <w:p w:rsidR="004928C1" w:rsidRPr="00E77CAE" w:rsidRDefault="004928C1">
      <w:pPr>
        <w:rPr>
          <w:rFonts w:ascii="Times New Roman" w:hAnsi="Times New Roman" w:cs="Times New Roman"/>
          <w:sz w:val="28"/>
          <w:szCs w:val="28"/>
        </w:rPr>
      </w:pPr>
      <w:r w:rsidRPr="00E77CAE">
        <w:rPr>
          <w:rFonts w:ascii="Times New Roman" w:hAnsi="Times New Roman" w:cs="Times New Roman"/>
          <w:sz w:val="28"/>
          <w:szCs w:val="28"/>
        </w:rPr>
        <w:br w:type="page"/>
      </w:r>
    </w:p>
    <w:p w:rsidR="00512C94" w:rsidRPr="00E77CAE" w:rsidRDefault="00512C94" w:rsidP="00512C94">
      <w:pPr>
        <w:pStyle w:val="a3"/>
        <w:spacing w:after="0" w:line="240" w:lineRule="auto"/>
        <w:ind w:left="390"/>
        <w:rPr>
          <w:rFonts w:ascii="Times New Roman" w:hAnsi="Times New Roman" w:cs="Times New Roman"/>
          <w:b/>
          <w:sz w:val="28"/>
          <w:szCs w:val="28"/>
        </w:rPr>
      </w:pPr>
    </w:p>
    <w:p w:rsidR="004928C1" w:rsidRPr="00E77CAE" w:rsidRDefault="004928C1" w:rsidP="00E77CAE">
      <w:pPr>
        <w:ind w:left="-426" w:right="-286" w:firstLine="426"/>
        <w:rPr>
          <w:rFonts w:ascii="Times New Roman" w:hAnsi="Times New Roman" w:cs="Times New Roman"/>
          <w:b/>
          <w:sz w:val="28"/>
          <w:szCs w:val="28"/>
        </w:rPr>
      </w:pPr>
      <w:r w:rsidRPr="00E77CAE">
        <w:rPr>
          <w:rFonts w:ascii="Times New Roman" w:hAnsi="Times New Roman" w:cs="Times New Roman"/>
          <w:b/>
          <w:sz w:val="28"/>
          <w:szCs w:val="28"/>
        </w:rPr>
        <w:t xml:space="preserve">  Календарно-тематическое планирование туристско-краеведческого кружка </w:t>
      </w:r>
    </w:p>
    <w:tbl>
      <w:tblPr>
        <w:tblStyle w:val="a4"/>
        <w:tblW w:w="0" w:type="auto"/>
        <w:tblLook w:val="04A0"/>
      </w:tblPr>
      <w:tblGrid>
        <w:gridCol w:w="798"/>
        <w:gridCol w:w="9"/>
        <w:gridCol w:w="5405"/>
        <w:gridCol w:w="13"/>
        <w:gridCol w:w="1649"/>
        <w:gridCol w:w="8"/>
        <w:gridCol w:w="1689"/>
      </w:tblGrid>
      <w:tr w:rsidR="004928C1" w:rsidRPr="00E77CAE" w:rsidTr="00A87CBD">
        <w:trPr>
          <w:trHeight w:val="697"/>
        </w:trPr>
        <w:tc>
          <w:tcPr>
            <w:tcW w:w="817" w:type="dxa"/>
            <w:gridSpan w:val="2"/>
          </w:tcPr>
          <w:p w:rsidR="004928C1" w:rsidRPr="00E77CAE" w:rsidRDefault="004928C1" w:rsidP="00A87CBD">
            <w:pPr>
              <w:rPr>
                <w:rFonts w:ascii="Times New Roman" w:hAnsi="Times New Roman" w:cs="Times New Roman"/>
                <w:b/>
                <w:sz w:val="28"/>
                <w:szCs w:val="28"/>
              </w:rPr>
            </w:pPr>
            <w:r w:rsidRPr="00E77CAE">
              <w:rPr>
                <w:rFonts w:ascii="Times New Roman" w:hAnsi="Times New Roman" w:cs="Times New Roman"/>
                <w:b/>
                <w:sz w:val="28"/>
                <w:szCs w:val="28"/>
              </w:rPr>
              <w:t>№</w:t>
            </w:r>
          </w:p>
        </w:tc>
        <w:tc>
          <w:tcPr>
            <w:tcW w:w="5525" w:type="dxa"/>
          </w:tcPr>
          <w:p w:rsidR="004928C1" w:rsidRPr="00E77CAE" w:rsidRDefault="004928C1" w:rsidP="00A87CBD">
            <w:pPr>
              <w:rPr>
                <w:rFonts w:ascii="Times New Roman" w:hAnsi="Times New Roman" w:cs="Times New Roman"/>
                <w:b/>
                <w:sz w:val="28"/>
                <w:szCs w:val="28"/>
              </w:rPr>
            </w:pPr>
            <w:r w:rsidRPr="00E77CAE">
              <w:rPr>
                <w:rFonts w:ascii="Times New Roman" w:hAnsi="Times New Roman" w:cs="Times New Roman"/>
                <w:b/>
                <w:sz w:val="28"/>
                <w:szCs w:val="28"/>
              </w:rPr>
              <w:t xml:space="preserve">                            Тема занятия </w:t>
            </w:r>
          </w:p>
        </w:tc>
        <w:tc>
          <w:tcPr>
            <w:tcW w:w="1701" w:type="dxa"/>
            <w:gridSpan w:val="3"/>
          </w:tcPr>
          <w:p w:rsidR="004928C1" w:rsidRPr="00E77CAE" w:rsidRDefault="004928C1" w:rsidP="00A87CBD">
            <w:pPr>
              <w:rPr>
                <w:rFonts w:ascii="Times New Roman" w:hAnsi="Times New Roman" w:cs="Times New Roman"/>
                <w:b/>
                <w:sz w:val="28"/>
                <w:szCs w:val="28"/>
              </w:rPr>
            </w:pPr>
            <w:r w:rsidRPr="00E77CAE">
              <w:rPr>
                <w:rFonts w:ascii="Times New Roman" w:hAnsi="Times New Roman" w:cs="Times New Roman"/>
                <w:b/>
                <w:sz w:val="28"/>
                <w:szCs w:val="28"/>
              </w:rPr>
              <w:t>Кол-во</w:t>
            </w:r>
          </w:p>
          <w:p w:rsidR="004928C1" w:rsidRPr="00E77CAE" w:rsidRDefault="004928C1" w:rsidP="00A87CBD">
            <w:pPr>
              <w:rPr>
                <w:rFonts w:ascii="Times New Roman" w:hAnsi="Times New Roman" w:cs="Times New Roman"/>
                <w:b/>
                <w:sz w:val="28"/>
                <w:szCs w:val="28"/>
              </w:rPr>
            </w:pPr>
            <w:r w:rsidRPr="00E77CAE">
              <w:rPr>
                <w:rFonts w:ascii="Times New Roman" w:hAnsi="Times New Roman" w:cs="Times New Roman"/>
                <w:b/>
                <w:sz w:val="28"/>
                <w:szCs w:val="28"/>
              </w:rPr>
              <w:t xml:space="preserve">часов </w:t>
            </w:r>
          </w:p>
        </w:tc>
        <w:tc>
          <w:tcPr>
            <w:tcW w:w="1527" w:type="dxa"/>
          </w:tcPr>
          <w:p w:rsidR="004928C1" w:rsidRPr="00E77CAE" w:rsidRDefault="004928C1" w:rsidP="00A87CBD">
            <w:pPr>
              <w:spacing w:line="276" w:lineRule="auto"/>
              <w:rPr>
                <w:rFonts w:ascii="Times New Roman" w:hAnsi="Times New Roman" w:cs="Times New Roman"/>
                <w:b/>
                <w:sz w:val="28"/>
                <w:szCs w:val="28"/>
              </w:rPr>
            </w:pPr>
            <w:r w:rsidRPr="00E77CAE">
              <w:rPr>
                <w:rFonts w:ascii="Times New Roman" w:hAnsi="Times New Roman" w:cs="Times New Roman"/>
                <w:b/>
                <w:sz w:val="28"/>
                <w:szCs w:val="28"/>
              </w:rPr>
              <w:t>Дата</w:t>
            </w:r>
          </w:p>
          <w:p w:rsidR="004928C1" w:rsidRPr="00E77CAE" w:rsidRDefault="004928C1" w:rsidP="00A87CBD">
            <w:pPr>
              <w:spacing w:line="24" w:lineRule="auto"/>
              <w:rPr>
                <w:rFonts w:ascii="Times New Roman" w:hAnsi="Times New Roman" w:cs="Times New Roman"/>
                <w:b/>
                <w:sz w:val="28"/>
                <w:szCs w:val="28"/>
              </w:rPr>
            </w:pPr>
            <w:r w:rsidRPr="00E77CAE">
              <w:rPr>
                <w:rFonts w:ascii="Times New Roman" w:hAnsi="Times New Roman" w:cs="Times New Roman"/>
                <w:b/>
                <w:sz w:val="28"/>
                <w:szCs w:val="28"/>
              </w:rPr>
              <w:t xml:space="preserve"> </w:t>
            </w:r>
          </w:p>
          <w:p w:rsidR="004928C1" w:rsidRPr="00E77CAE" w:rsidRDefault="004928C1" w:rsidP="00A87CBD">
            <w:pPr>
              <w:rPr>
                <w:rFonts w:ascii="Times New Roman" w:hAnsi="Times New Roman" w:cs="Times New Roman"/>
                <w:b/>
                <w:sz w:val="28"/>
                <w:szCs w:val="28"/>
              </w:rPr>
            </w:pPr>
            <w:r w:rsidRPr="00E77CAE">
              <w:rPr>
                <w:rFonts w:ascii="Times New Roman" w:hAnsi="Times New Roman" w:cs="Times New Roman"/>
                <w:b/>
                <w:sz w:val="28"/>
                <w:szCs w:val="28"/>
              </w:rPr>
              <w:t xml:space="preserve">проведения </w:t>
            </w:r>
          </w:p>
        </w:tc>
      </w:tr>
      <w:tr w:rsidR="004928C1" w:rsidRPr="00E77CAE" w:rsidTr="00A87CBD">
        <w:tc>
          <w:tcPr>
            <w:tcW w:w="817" w:type="dxa"/>
            <w:gridSpan w:val="2"/>
            <w:tcBorders>
              <w:left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w:t>
            </w:r>
          </w:p>
        </w:tc>
        <w:tc>
          <w:tcPr>
            <w:tcW w:w="5525" w:type="dxa"/>
            <w:tcBorders>
              <w:bottom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Организация и комплектованные группы. Введение в образовательную программу. </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rPr>
          <w:trHeight w:val="70"/>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w:t>
            </w:r>
          </w:p>
        </w:tc>
        <w:tc>
          <w:tcPr>
            <w:tcW w:w="5525" w:type="dxa"/>
            <w:tcBorders>
              <w:top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История туризма и спортивного ориентирования как вида спорта. Организация похода. </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5525"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Питание в походе. Составление рациона. Упаковка и хранение продуктов. Приготовление пищи. Оборудование для приготовления пищи.</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5525"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Снаряжение. Личное снаряжение. Групповое снаряжение.</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6</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5525"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Первая доврачебная помощь с помощью аптечки.</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6.</w:t>
            </w:r>
          </w:p>
        </w:tc>
        <w:tc>
          <w:tcPr>
            <w:tcW w:w="5525"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Заболевание. Ожоги и обморожения. Помощь утопающему. Носилки спасательные, комплект шин </w:t>
            </w:r>
            <w:proofErr w:type="spellStart"/>
            <w:r w:rsidRPr="00E77CAE">
              <w:rPr>
                <w:rFonts w:ascii="Times New Roman" w:hAnsi="Times New Roman" w:cs="Times New Roman"/>
                <w:sz w:val="28"/>
                <w:szCs w:val="28"/>
              </w:rPr>
              <w:t>вакумных</w:t>
            </w:r>
            <w:proofErr w:type="spellEnd"/>
            <w:r w:rsidRPr="00E77CAE">
              <w:rPr>
                <w:rFonts w:ascii="Times New Roman" w:hAnsi="Times New Roman" w:cs="Times New Roman"/>
                <w:sz w:val="28"/>
                <w:szCs w:val="28"/>
              </w:rPr>
              <w:t xml:space="preserve">.  </w:t>
            </w:r>
          </w:p>
        </w:tc>
        <w:tc>
          <w:tcPr>
            <w:tcW w:w="1701"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c>
          <w:tcPr>
            <w:tcW w:w="817" w:type="dxa"/>
            <w:gridSpan w:val="2"/>
            <w:tcBorders>
              <w:right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5525" w:type="dxa"/>
            <w:tcBorders>
              <w:left w:val="single" w:sz="4" w:space="0" w:color="auto"/>
              <w:right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Устройство бивака. Работа с палаткой</w:t>
            </w:r>
            <w:proofErr w:type="gramStart"/>
            <w:r w:rsidRPr="00E77CAE">
              <w:rPr>
                <w:rFonts w:ascii="Times New Roman" w:hAnsi="Times New Roman" w:cs="Times New Roman"/>
                <w:sz w:val="28"/>
                <w:szCs w:val="28"/>
              </w:rPr>
              <w:t>.</w:t>
            </w:r>
            <w:proofErr w:type="gramEnd"/>
            <w:r w:rsidRPr="00E77CAE">
              <w:rPr>
                <w:rFonts w:ascii="Times New Roman" w:hAnsi="Times New Roman" w:cs="Times New Roman"/>
                <w:sz w:val="28"/>
                <w:szCs w:val="28"/>
              </w:rPr>
              <w:t xml:space="preserve"> ( </w:t>
            </w:r>
            <w:proofErr w:type="gramStart"/>
            <w:r w:rsidRPr="00E77CAE">
              <w:rPr>
                <w:rFonts w:ascii="Times New Roman" w:hAnsi="Times New Roman" w:cs="Times New Roman"/>
                <w:sz w:val="28"/>
                <w:szCs w:val="28"/>
              </w:rPr>
              <w:t>к</w:t>
            </w:r>
            <w:proofErr w:type="gramEnd"/>
            <w:r w:rsidRPr="00E77CAE">
              <w:rPr>
                <w:rFonts w:ascii="Times New Roman" w:hAnsi="Times New Roman" w:cs="Times New Roman"/>
                <w:sz w:val="28"/>
                <w:szCs w:val="28"/>
              </w:rPr>
              <w:t>аркасно-дуговая)</w:t>
            </w:r>
          </w:p>
        </w:tc>
        <w:tc>
          <w:tcPr>
            <w:tcW w:w="1701" w:type="dxa"/>
            <w:gridSpan w:val="3"/>
            <w:tcBorders>
              <w:left w:val="single" w:sz="4" w:space="0" w:color="auto"/>
            </w:tcBorders>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8.</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Работа с палаткой. Свертывание лагеря.</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0"/>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9.</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Костер, его виды. Разведение и поддержание костра. Костровое хозяйство. Меры предосторожности.</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7"/>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10.</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Топографические карты. Спортивные карты. </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1"/>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11.</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Компас. Строение и работа с ним. Приемы ориентирование карты по компасу. (жидкий компас</w:t>
            </w:r>
            <w:proofErr w:type="gramStart"/>
            <w:r w:rsidRPr="00E77CAE">
              <w:rPr>
                <w:rFonts w:ascii="Times New Roman" w:hAnsi="Times New Roman" w:cs="Times New Roman"/>
                <w:sz w:val="28"/>
                <w:szCs w:val="28"/>
              </w:rPr>
              <w:t xml:space="preserve"> .</w:t>
            </w:r>
            <w:proofErr w:type="gramEnd"/>
            <w:r w:rsidRPr="00E77CAE">
              <w:rPr>
                <w:rFonts w:ascii="Times New Roman" w:hAnsi="Times New Roman" w:cs="Times New Roman"/>
                <w:sz w:val="28"/>
                <w:szCs w:val="28"/>
              </w:rPr>
              <w:t xml:space="preserve"> </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12. </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Определение расстояний и работа с компасом. Азимут истинный и азимут магнитный. </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39"/>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13.</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Ориентирование. Первый способ ориентирования. Второй способ ориентирования. Сопоставление двух способов ориентирования. </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3"/>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14.</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ПМП. При переломах (носилки спасательные)</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15.</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Краеведение. История окрестности КЧР.</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5"/>
        </w:trPr>
        <w:tc>
          <w:tcPr>
            <w:tcW w:w="808"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lastRenderedPageBreak/>
              <w:t>16.</w:t>
            </w:r>
          </w:p>
        </w:tc>
        <w:tc>
          <w:tcPr>
            <w:tcW w:w="5547" w:type="dxa"/>
            <w:gridSpan w:val="3"/>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Изучение окрестности.</w:t>
            </w:r>
          </w:p>
        </w:tc>
        <w:tc>
          <w:tcPr>
            <w:tcW w:w="1680" w:type="dxa"/>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w:t>
            </w:r>
          </w:p>
        </w:tc>
        <w:tc>
          <w:tcPr>
            <w:tcW w:w="1535" w:type="dxa"/>
            <w:gridSpan w:val="2"/>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17.</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 Условные знаки спортивных карт. Изготовление условных знаков.</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18.</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Сигналы бедствия.</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1"/>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19.</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Закрепление навыка чтения условных знаков</w:t>
            </w:r>
            <w:proofErr w:type="gramStart"/>
            <w:r w:rsidRPr="00E77CAE">
              <w:rPr>
                <w:rFonts w:ascii="Times New Roman" w:hAnsi="Times New Roman" w:cs="Times New Roman"/>
                <w:sz w:val="28"/>
                <w:szCs w:val="28"/>
              </w:rPr>
              <w:t xml:space="preserve"> .</w:t>
            </w:r>
            <w:proofErr w:type="gramEnd"/>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5</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20.</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Рельеф местности. Географические способности Абазинского  района.</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21.</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Изображение рельефа местности на спортивных картах. Закрепление практического навыка чтения рельефа.</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22.</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Чтение карты. Выработка навыка беглого чтения карты. Комплексное чтение карты. </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8"/>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23.</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Приемы ориентирования карты. </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96"/>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24.</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Способы определения точки состояния. Способы определения расстояний на местности.</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6"/>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25.</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Движение по азимуту а. </w:t>
            </w:r>
            <w:proofErr w:type="spellStart"/>
            <w:r w:rsidRPr="00E77CAE">
              <w:rPr>
                <w:rFonts w:ascii="Times New Roman" w:hAnsi="Times New Roman" w:cs="Times New Roman"/>
                <w:sz w:val="28"/>
                <w:szCs w:val="28"/>
              </w:rPr>
              <w:t>Эльбурган</w:t>
            </w:r>
            <w:proofErr w:type="spellEnd"/>
            <w:r w:rsidRPr="00E77CAE">
              <w:rPr>
                <w:rFonts w:ascii="Times New Roman" w:hAnsi="Times New Roman" w:cs="Times New Roman"/>
                <w:sz w:val="28"/>
                <w:szCs w:val="28"/>
              </w:rPr>
              <w:t>.</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21"/>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26.</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Отклонение при движении по азимуту. Выход по азимуту на КП.</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27.</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Тактико-технические приемы выбора пути движения.</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28.</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Узлы.</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1"/>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29.</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Узлы.</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30.</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Узлы.</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2"/>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31.</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 Туристская песня.</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4</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32.</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 xml:space="preserve">Физическая подготовка (техника бега </w:t>
            </w:r>
            <w:proofErr w:type="spellStart"/>
            <w:r w:rsidRPr="00E77CAE">
              <w:rPr>
                <w:rFonts w:ascii="Times New Roman" w:hAnsi="Times New Roman" w:cs="Times New Roman"/>
                <w:sz w:val="28"/>
                <w:szCs w:val="28"/>
              </w:rPr>
              <w:t>ориентировщика</w:t>
            </w:r>
            <w:proofErr w:type="spellEnd"/>
            <w:r w:rsidRPr="00E77CAE">
              <w:rPr>
                <w:rFonts w:ascii="Times New Roman" w:hAnsi="Times New Roman" w:cs="Times New Roman"/>
                <w:sz w:val="28"/>
                <w:szCs w:val="28"/>
              </w:rPr>
              <w:t xml:space="preserve">). Развитие выносливости. Бег в противогазах. </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7</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7"/>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33.</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Игры на местности. Техника и практика движения в сложном пешеходном путешествии.</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r w:rsidR="004928C1" w:rsidRPr="00E77CAE" w:rsidTr="00A87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6"/>
        </w:trPr>
        <w:tc>
          <w:tcPr>
            <w:tcW w:w="817"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34.</w:t>
            </w:r>
          </w:p>
        </w:tc>
        <w:tc>
          <w:tcPr>
            <w:tcW w:w="553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Игры на местности. Техника и практика движения в сложном пешеходном путешествии. Бег в ОЗК</w:t>
            </w:r>
          </w:p>
        </w:tc>
        <w:tc>
          <w:tcPr>
            <w:tcW w:w="1688" w:type="dxa"/>
            <w:gridSpan w:val="2"/>
          </w:tcPr>
          <w:p w:rsidR="004928C1" w:rsidRPr="00E77CAE" w:rsidRDefault="004928C1" w:rsidP="00A87CBD">
            <w:pPr>
              <w:rPr>
                <w:rFonts w:ascii="Times New Roman" w:hAnsi="Times New Roman" w:cs="Times New Roman"/>
                <w:sz w:val="28"/>
                <w:szCs w:val="28"/>
              </w:rPr>
            </w:pPr>
            <w:r w:rsidRPr="00E77CAE">
              <w:rPr>
                <w:rFonts w:ascii="Times New Roman" w:hAnsi="Times New Roman" w:cs="Times New Roman"/>
                <w:sz w:val="28"/>
                <w:szCs w:val="28"/>
              </w:rPr>
              <w:t>3</w:t>
            </w:r>
          </w:p>
        </w:tc>
        <w:tc>
          <w:tcPr>
            <w:tcW w:w="1527" w:type="dxa"/>
          </w:tcPr>
          <w:p w:rsidR="004928C1" w:rsidRPr="00E77CAE" w:rsidRDefault="004928C1" w:rsidP="00A87CBD">
            <w:pPr>
              <w:rPr>
                <w:rFonts w:ascii="Times New Roman" w:hAnsi="Times New Roman" w:cs="Times New Roman"/>
                <w:sz w:val="28"/>
                <w:szCs w:val="28"/>
              </w:rPr>
            </w:pPr>
          </w:p>
        </w:tc>
      </w:tr>
    </w:tbl>
    <w:p w:rsidR="004928C1" w:rsidRPr="00E77CAE" w:rsidRDefault="004928C1" w:rsidP="004928C1">
      <w:pPr>
        <w:rPr>
          <w:rFonts w:ascii="Times New Roman" w:hAnsi="Times New Roman" w:cs="Times New Roman"/>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E77CAE">
      <w:pPr>
        <w:spacing w:after="0" w:line="240" w:lineRule="auto"/>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F47913">
      <w:pPr>
        <w:rPr>
          <w:rFonts w:ascii="Times New Roman" w:hAnsi="Times New Roman" w:cs="Times New Roman"/>
          <w:b/>
          <w:sz w:val="28"/>
          <w:szCs w:val="28"/>
        </w:rPr>
      </w:pPr>
      <w:r w:rsidRPr="00E77CAE">
        <w:rPr>
          <w:rFonts w:ascii="Times New Roman" w:hAnsi="Times New Roman" w:cs="Times New Roman"/>
          <w:sz w:val="28"/>
          <w:szCs w:val="28"/>
        </w:rPr>
        <w:t xml:space="preserve">             </w:t>
      </w: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p w:rsidR="00E77CAE" w:rsidRPr="00E77CAE" w:rsidRDefault="00F34BBD" w:rsidP="004928C1">
      <w:pPr>
        <w:rPr>
          <w:rFonts w:ascii="Times New Roman" w:hAnsi="Times New Roman" w:cs="Times New Roman"/>
          <w:sz w:val="28"/>
          <w:szCs w:val="28"/>
        </w:rPr>
      </w:pPr>
      <w:r w:rsidRPr="00E77CAE">
        <w:rPr>
          <w:rFonts w:ascii="Times New Roman" w:hAnsi="Times New Roman" w:cs="Times New Roman"/>
          <w:b/>
          <w:sz w:val="28"/>
          <w:szCs w:val="28"/>
        </w:rPr>
        <w:t xml:space="preserve">         </w:t>
      </w:r>
      <w:r w:rsidR="004928C1" w:rsidRPr="00E77CAE">
        <w:rPr>
          <w:rFonts w:ascii="Times New Roman" w:hAnsi="Times New Roman" w:cs="Times New Roman"/>
          <w:sz w:val="28"/>
          <w:szCs w:val="28"/>
        </w:rPr>
        <w:t xml:space="preserve">   </w:t>
      </w:r>
    </w:p>
    <w:p w:rsidR="00E77CAE" w:rsidRPr="00E77CAE" w:rsidRDefault="00E77CAE" w:rsidP="004928C1">
      <w:pPr>
        <w:rPr>
          <w:rFonts w:ascii="Times New Roman" w:hAnsi="Times New Roman" w:cs="Times New Roman"/>
          <w:sz w:val="28"/>
          <w:szCs w:val="28"/>
        </w:rPr>
      </w:pPr>
    </w:p>
    <w:p w:rsidR="00E77CAE" w:rsidRPr="00E77CAE" w:rsidRDefault="00E77CAE" w:rsidP="004928C1">
      <w:pPr>
        <w:rPr>
          <w:rFonts w:ascii="Times New Roman" w:hAnsi="Times New Roman" w:cs="Times New Roman"/>
          <w:sz w:val="28"/>
          <w:szCs w:val="28"/>
        </w:rPr>
      </w:pPr>
    </w:p>
    <w:p w:rsidR="00E77CAE" w:rsidRPr="00E77CAE" w:rsidRDefault="00E77CAE" w:rsidP="004928C1">
      <w:pPr>
        <w:rPr>
          <w:rFonts w:ascii="Times New Roman" w:hAnsi="Times New Roman" w:cs="Times New Roman"/>
          <w:sz w:val="28"/>
          <w:szCs w:val="28"/>
        </w:rPr>
      </w:pPr>
    </w:p>
    <w:p w:rsidR="00E77CAE" w:rsidRPr="00E77CAE" w:rsidRDefault="00E77CAE" w:rsidP="004928C1">
      <w:pPr>
        <w:rPr>
          <w:rFonts w:ascii="Times New Roman" w:hAnsi="Times New Roman" w:cs="Times New Roman"/>
          <w:sz w:val="28"/>
          <w:szCs w:val="28"/>
        </w:rPr>
      </w:pPr>
    </w:p>
    <w:p w:rsidR="00E77CAE" w:rsidRPr="00E77CAE" w:rsidRDefault="00E77CAE" w:rsidP="004928C1">
      <w:pPr>
        <w:rPr>
          <w:rFonts w:ascii="Times New Roman" w:hAnsi="Times New Roman" w:cs="Times New Roman"/>
          <w:sz w:val="28"/>
          <w:szCs w:val="28"/>
        </w:rPr>
      </w:pPr>
    </w:p>
    <w:p w:rsidR="00E77CAE" w:rsidRDefault="00E77CAE" w:rsidP="004928C1">
      <w:pPr>
        <w:rPr>
          <w:rFonts w:ascii="Times New Roman" w:hAnsi="Times New Roman" w:cs="Times New Roman"/>
          <w:sz w:val="28"/>
          <w:szCs w:val="28"/>
        </w:rPr>
      </w:pPr>
    </w:p>
    <w:p w:rsidR="00E77CAE" w:rsidRDefault="00E77CAE" w:rsidP="004928C1">
      <w:pPr>
        <w:rPr>
          <w:rFonts w:ascii="Times New Roman" w:hAnsi="Times New Roman" w:cs="Times New Roman"/>
          <w:sz w:val="28"/>
          <w:szCs w:val="28"/>
        </w:rPr>
      </w:pPr>
    </w:p>
    <w:p w:rsidR="00E77CAE" w:rsidRDefault="00E77CAE" w:rsidP="004928C1">
      <w:pPr>
        <w:rPr>
          <w:rFonts w:ascii="Times New Roman" w:hAnsi="Times New Roman" w:cs="Times New Roman"/>
          <w:sz w:val="28"/>
          <w:szCs w:val="28"/>
        </w:rPr>
      </w:pPr>
    </w:p>
    <w:p w:rsidR="00E77CAE" w:rsidRDefault="00E77CAE" w:rsidP="004928C1">
      <w:pPr>
        <w:rPr>
          <w:rFonts w:ascii="Times New Roman" w:hAnsi="Times New Roman" w:cs="Times New Roman"/>
          <w:sz w:val="28"/>
          <w:szCs w:val="28"/>
        </w:rPr>
      </w:pPr>
    </w:p>
    <w:p w:rsidR="00E77CAE" w:rsidRPr="00E77CAE" w:rsidRDefault="00E77CAE" w:rsidP="004928C1">
      <w:pPr>
        <w:rPr>
          <w:rFonts w:ascii="Times New Roman" w:hAnsi="Times New Roman" w:cs="Times New Roman"/>
          <w:sz w:val="28"/>
          <w:szCs w:val="28"/>
        </w:rPr>
      </w:pPr>
    </w:p>
    <w:p w:rsidR="004928C1" w:rsidRPr="00E77CAE" w:rsidRDefault="004928C1" w:rsidP="00512C94">
      <w:pPr>
        <w:pStyle w:val="a3"/>
        <w:spacing w:after="0" w:line="240" w:lineRule="auto"/>
        <w:ind w:left="390"/>
        <w:rPr>
          <w:rFonts w:ascii="Times New Roman" w:hAnsi="Times New Roman" w:cs="Times New Roman"/>
          <w:b/>
          <w:sz w:val="28"/>
          <w:szCs w:val="28"/>
        </w:rPr>
      </w:pPr>
    </w:p>
    <w:sectPr w:rsidR="004928C1" w:rsidRPr="00E77CAE" w:rsidSect="00E77C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2DF6"/>
    <w:multiLevelType w:val="hybridMultilevel"/>
    <w:tmpl w:val="E6B07140"/>
    <w:lvl w:ilvl="0" w:tplc="BEF415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2A9D172F"/>
    <w:multiLevelType w:val="hybridMultilevel"/>
    <w:tmpl w:val="FC7257C2"/>
    <w:lvl w:ilvl="0" w:tplc="BDEC8EB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nsid w:val="68432A44"/>
    <w:multiLevelType w:val="hybridMultilevel"/>
    <w:tmpl w:val="C9D0BC3C"/>
    <w:lvl w:ilvl="0" w:tplc="18C825A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77474232"/>
    <w:multiLevelType w:val="hybridMultilevel"/>
    <w:tmpl w:val="1730FC34"/>
    <w:lvl w:ilvl="0" w:tplc="487AD7D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DisplayPageBoundaries/>
  <w:proofState w:spelling="clean" w:grammar="clean"/>
  <w:defaultTabStop w:val="708"/>
  <w:drawingGridHorizontalSpacing w:val="110"/>
  <w:displayHorizontalDrawingGridEvery w:val="2"/>
  <w:characterSpacingControl w:val="doNotCompress"/>
  <w:compat/>
  <w:rsids>
    <w:rsidRoot w:val="003E1166"/>
    <w:rsid w:val="003E1166"/>
    <w:rsid w:val="004873CF"/>
    <w:rsid w:val="004928C1"/>
    <w:rsid w:val="004D0D94"/>
    <w:rsid w:val="00512C94"/>
    <w:rsid w:val="00603D55"/>
    <w:rsid w:val="008D5CD1"/>
    <w:rsid w:val="00A46243"/>
    <w:rsid w:val="00B912EB"/>
    <w:rsid w:val="00BD10CF"/>
    <w:rsid w:val="00C35C20"/>
    <w:rsid w:val="00C72FC5"/>
    <w:rsid w:val="00DA5D40"/>
    <w:rsid w:val="00E77CAE"/>
    <w:rsid w:val="00F34BBD"/>
    <w:rsid w:val="00F47913"/>
    <w:rsid w:val="00F94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D94"/>
    <w:pPr>
      <w:ind w:left="720"/>
      <w:contextualSpacing/>
    </w:pPr>
  </w:style>
  <w:style w:type="table" w:styleId="a4">
    <w:name w:val="Table Grid"/>
    <w:basedOn w:val="a1"/>
    <w:uiPriority w:val="59"/>
    <w:rsid w:val="004928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91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12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3421</Words>
  <Characters>19503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Apsov</dc:creator>
  <cp:lastModifiedBy>Yulia</cp:lastModifiedBy>
  <cp:revision>9</cp:revision>
  <cp:lastPrinted>2021-04-22T08:10:00Z</cp:lastPrinted>
  <dcterms:created xsi:type="dcterms:W3CDTF">2021-04-21T20:41:00Z</dcterms:created>
  <dcterms:modified xsi:type="dcterms:W3CDTF">2021-04-22T09:32:00Z</dcterms:modified>
</cp:coreProperties>
</file>