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5" w:rsidRDefault="00FE6A05" w:rsidP="0048480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64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05" w:rsidRDefault="00FE6A05" w:rsidP="0048480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sz w:val="24"/>
          <w:szCs w:val="24"/>
        </w:rPr>
      </w:pPr>
    </w:p>
    <w:p w:rsidR="00FE6A05" w:rsidRDefault="00FE6A05" w:rsidP="0048480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sz w:val="24"/>
          <w:szCs w:val="24"/>
        </w:rPr>
      </w:pPr>
    </w:p>
    <w:p w:rsidR="00AC22DE" w:rsidRPr="000F3FB7" w:rsidRDefault="00391A8F" w:rsidP="0048480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3FB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8480B" w:rsidRPr="0073674E" w:rsidRDefault="0048480B" w:rsidP="0048480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8"/>
          <w:szCs w:val="28"/>
        </w:rPr>
      </w:pPr>
    </w:p>
    <w:p w:rsidR="0048480B" w:rsidRPr="00560686" w:rsidRDefault="00391A8F" w:rsidP="009B179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Необходимость развития интересов у учащихся в области краеведения связана с социальным заказом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48480B" w:rsidRPr="00560686" w:rsidRDefault="00391A8F" w:rsidP="009B179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Местный край изучается на уроках разных учебных дисциплин, но самое широкое использование краеведческого материала возможно в преподавании географии и истории.</w:t>
      </w:r>
    </w:p>
    <w:p w:rsidR="009B1795" w:rsidRPr="00560686" w:rsidRDefault="009B1795" w:rsidP="009B179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 Программа внеурочной деятельности «Юный краевед» является актуальной,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9B1795" w:rsidRPr="00560686" w:rsidRDefault="009B1795" w:rsidP="009B179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           Кружок «Юный краевед»» носит личностно ориентированный характер. Изучение родного края -  это ведущий фактор воспитания патриотизма у учащихся.</w:t>
      </w:r>
    </w:p>
    <w:p w:rsidR="009B1795" w:rsidRPr="00560686" w:rsidRDefault="009B1795" w:rsidP="009B179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 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560686" w:rsidRPr="00560686" w:rsidRDefault="00560686" w:rsidP="009B1795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B1795" w:rsidRPr="00560686" w:rsidRDefault="009B1795" w:rsidP="009B1795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560686">
        <w:rPr>
          <w:rFonts w:ascii="Times New Roman" w:hAnsi="Times New Roman"/>
          <w:b/>
          <w:color w:val="333333"/>
          <w:sz w:val="24"/>
          <w:szCs w:val="24"/>
        </w:rPr>
        <w:t xml:space="preserve">         Цель программы:  </w:t>
      </w:r>
      <w:r w:rsidRPr="00560686">
        <w:rPr>
          <w:rFonts w:ascii="Times New Roman" w:hAnsi="Times New Roman"/>
          <w:color w:val="333333"/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560686" w:rsidRPr="00560686" w:rsidRDefault="00560686" w:rsidP="00560686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</w:rPr>
      </w:pPr>
    </w:p>
    <w:p w:rsidR="00391A8F" w:rsidRPr="00560686" w:rsidRDefault="00391A8F" w:rsidP="00560686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b/>
          <w:bCs/>
          <w:color w:val="333333"/>
          <w:sz w:val="24"/>
          <w:szCs w:val="24"/>
        </w:rPr>
        <w:t>Задачи курса</w:t>
      </w:r>
    </w:p>
    <w:p w:rsidR="00391A8F" w:rsidRPr="00560686" w:rsidRDefault="00391A8F" w:rsidP="00391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Расшири</w:t>
      </w:r>
      <w:r w:rsidR="009B1795" w:rsidRPr="00560686">
        <w:rPr>
          <w:rFonts w:ascii="Times New Roman" w:hAnsi="Times New Roman"/>
          <w:color w:val="333333"/>
          <w:sz w:val="24"/>
          <w:szCs w:val="24"/>
        </w:rPr>
        <w:t>ть и углубить знания учащихся  о Карачаево-Черкесии</w:t>
      </w:r>
      <w:r w:rsidRPr="00560686">
        <w:rPr>
          <w:rFonts w:ascii="Times New Roman" w:hAnsi="Times New Roman"/>
          <w:color w:val="333333"/>
          <w:sz w:val="24"/>
          <w:szCs w:val="24"/>
        </w:rPr>
        <w:t>.</w:t>
      </w:r>
    </w:p>
    <w:p w:rsidR="00391A8F" w:rsidRPr="00560686" w:rsidRDefault="00391A8F" w:rsidP="009B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Формирование основ географического мышления.</w:t>
      </w:r>
    </w:p>
    <w:p w:rsidR="00391A8F" w:rsidRPr="00560686" w:rsidRDefault="00391A8F" w:rsidP="00391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Сформировать знания учащихся </w:t>
      </w:r>
      <w:proofErr w:type="gramStart"/>
      <w:r w:rsidRPr="00560686">
        <w:rPr>
          <w:rFonts w:ascii="Times New Roman" w:hAnsi="Times New Roman"/>
          <w:color w:val="333333"/>
          <w:sz w:val="24"/>
          <w:szCs w:val="24"/>
        </w:rPr>
        <w:t>о</w:t>
      </w:r>
      <w:proofErr w:type="gramEnd"/>
      <w:r w:rsidRPr="00560686">
        <w:rPr>
          <w:rFonts w:ascii="Times New Roman" w:hAnsi="Times New Roman"/>
          <w:color w:val="333333"/>
          <w:sz w:val="24"/>
          <w:szCs w:val="24"/>
        </w:rPr>
        <w:t xml:space="preserve"> ос</w:t>
      </w:r>
      <w:r w:rsidR="009B1795" w:rsidRPr="00560686">
        <w:rPr>
          <w:rFonts w:ascii="Times New Roman" w:hAnsi="Times New Roman"/>
          <w:color w:val="333333"/>
          <w:sz w:val="24"/>
          <w:szCs w:val="24"/>
        </w:rPr>
        <w:t>обенностях природы  КЧР</w:t>
      </w:r>
      <w:r w:rsidRPr="00560686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DF54DB" w:rsidRPr="00560686">
        <w:rPr>
          <w:rFonts w:ascii="Times New Roman" w:hAnsi="Times New Roman"/>
          <w:color w:val="333333"/>
          <w:sz w:val="24"/>
          <w:szCs w:val="24"/>
        </w:rPr>
        <w:t xml:space="preserve"> Абазинского </w:t>
      </w:r>
      <w:r w:rsidRPr="00560686">
        <w:rPr>
          <w:rFonts w:ascii="Times New Roman" w:hAnsi="Times New Roman"/>
          <w:color w:val="333333"/>
          <w:sz w:val="24"/>
          <w:szCs w:val="24"/>
        </w:rPr>
        <w:t>района и необходимости ее охраны.</w:t>
      </w:r>
    </w:p>
    <w:p w:rsidR="00391A8F" w:rsidRPr="00560686" w:rsidRDefault="00391A8F" w:rsidP="00391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Сформировать знани</w:t>
      </w:r>
      <w:r w:rsidR="00DF54DB" w:rsidRPr="00560686">
        <w:rPr>
          <w:rFonts w:ascii="Times New Roman" w:hAnsi="Times New Roman"/>
          <w:color w:val="333333"/>
          <w:sz w:val="24"/>
          <w:szCs w:val="24"/>
        </w:rPr>
        <w:t>я учащихся о</w:t>
      </w:r>
      <w:r w:rsidR="0048480B" w:rsidRPr="00560686">
        <w:rPr>
          <w:rFonts w:ascii="Times New Roman" w:hAnsi="Times New Roman"/>
          <w:color w:val="333333"/>
          <w:sz w:val="24"/>
          <w:szCs w:val="24"/>
        </w:rPr>
        <w:t xml:space="preserve"> культурно-исторических памятниках КЧР</w:t>
      </w:r>
      <w:r w:rsidRPr="00560686">
        <w:rPr>
          <w:rFonts w:ascii="Times New Roman" w:hAnsi="Times New Roman"/>
          <w:color w:val="333333"/>
          <w:sz w:val="24"/>
          <w:szCs w:val="24"/>
        </w:rPr>
        <w:t>.</w:t>
      </w:r>
    </w:p>
    <w:p w:rsidR="00560686" w:rsidRPr="00560686" w:rsidRDefault="00560686" w:rsidP="0016258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</w:p>
    <w:p w:rsidR="00162580" w:rsidRPr="00560686" w:rsidRDefault="00162580" w:rsidP="0056068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60686">
        <w:rPr>
          <w:rFonts w:ascii="Times New Roman" w:hAnsi="Times New Roman"/>
          <w:b/>
          <w:color w:val="333333"/>
          <w:sz w:val="24"/>
          <w:szCs w:val="24"/>
        </w:rPr>
        <w:t>Творческие работы:</w:t>
      </w:r>
    </w:p>
    <w:p w:rsidR="00162580" w:rsidRPr="00560686" w:rsidRDefault="00162580" w:rsidP="001625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Составление  генеалогического дерева. </w:t>
      </w:r>
    </w:p>
    <w:p w:rsidR="00162580" w:rsidRPr="00560686" w:rsidRDefault="00162580" w:rsidP="001625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Составление семейного альбома,  устное описание родственников.</w:t>
      </w:r>
    </w:p>
    <w:p w:rsidR="00162580" w:rsidRPr="00560686" w:rsidRDefault="00162580" w:rsidP="001625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 История, ставшая легендой моей семьи. </w:t>
      </w:r>
    </w:p>
    <w:p w:rsidR="00162580" w:rsidRPr="00560686" w:rsidRDefault="00162580" w:rsidP="001625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 xml:space="preserve">Составление истории о семейной реликвии. </w:t>
      </w:r>
    </w:p>
    <w:p w:rsidR="00162580" w:rsidRPr="00560686" w:rsidRDefault="00162580" w:rsidP="001625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560686">
        <w:rPr>
          <w:rFonts w:ascii="Times New Roman" w:hAnsi="Times New Roman"/>
          <w:color w:val="333333"/>
          <w:sz w:val="24"/>
          <w:szCs w:val="24"/>
        </w:rPr>
        <w:t>Мои знаменитые предки. Семейные праздники и традиции.</w:t>
      </w:r>
    </w:p>
    <w:p w:rsidR="00560686" w:rsidRDefault="00560686" w:rsidP="0012139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hAnsi="Helvetica" w:cs="Helvetica"/>
          <w:b/>
          <w:bCs/>
          <w:color w:val="199043"/>
          <w:sz w:val="28"/>
          <w:szCs w:val="28"/>
        </w:rPr>
      </w:pPr>
    </w:p>
    <w:p w:rsidR="00391A8F" w:rsidRPr="00CF0801" w:rsidRDefault="00391A8F" w:rsidP="0012139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hAnsi="Helvetica" w:cs="Helvetica"/>
          <w:b/>
          <w:bCs/>
          <w:color w:val="199043"/>
          <w:sz w:val="28"/>
          <w:szCs w:val="28"/>
        </w:rPr>
      </w:pPr>
      <w:r w:rsidRPr="00CF0801">
        <w:rPr>
          <w:rFonts w:ascii="Helvetica" w:hAnsi="Helvetica" w:cs="Helvetica"/>
          <w:b/>
          <w:bCs/>
          <w:color w:val="199043"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190"/>
        <w:gridCol w:w="1064"/>
        <w:gridCol w:w="1346"/>
        <w:gridCol w:w="1475"/>
      </w:tblGrid>
      <w:tr w:rsidR="00391A8F" w:rsidRPr="00CF0801" w:rsidTr="0012139E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Введение. Цели и задачи курса “Краеведение”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ическое </w:t>
            </w:r>
            <w:r w:rsidR="0073674E">
              <w:rPr>
                <w:rFonts w:ascii="Times New Roman" w:hAnsi="Times New Roman"/>
                <w:sz w:val="28"/>
                <w:szCs w:val="28"/>
              </w:rPr>
              <w:t>положение КЧР,</w:t>
            </w:r>
            <w:r w:rsidRPr="00CF0801">
              <w:rPr>
                <w:rFonts w:ascii="Times New Roman" w:hAnsi="Times New Roman"/>
                <w:sz w:val="28"/>
                <w:szCs w:val="28"/>
              </w:rPr>
              <w:t xml:space="preserve"> координаты.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Рельефа и</w:t>
            </w:r>
            <w:r w:rsidR="0073674E">
              <w:rPr>
                <w:rFonts w:ascii="Times New Roman" w:hAnsi="Times New Roman"/>
                <w:sz w:val="28"/>
                <w:szCs w:val="28"/>
              </w:rPr>
              <w:t xml:space="preserve"> полезных ископаемых  республики</w:t>
            </w:r>
            <w:r w:rsidRPr="00CF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73674E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КЧР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 xml:space="preserve"> (климат, внутренние воды, почвы).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Растительный и животный мир, его охрана.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73674E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основания  Черкесска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Основные вехи его развития.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73674E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города  Черкесска в экономике республики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  <w:r w:rsidR="000F3F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73674E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 предприятий  КЧР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Изучен</w:t>
            </w:r>
            <w:r w:rsidR="0073674E">
              <w:rPr>
                <w:rFonts w:ascii="Times New Roman" w:hAnsi="Times New Roman"/>
                <w:sz w:val="28"/>
                <w:szCs w:val="28"/>
              </w:rPr>
              <w:t>ие топонимики, геральдики КЧР</w:t>
            </w:r>
            <w:r w:rsidRPr="00CF0801">
              <w:rPr>
                <w:rFonts w:ascii="Times New Roman" w:hAnsi="Times New Roman"/>
                <w:sz w:val="28"/>
                <w:szCs w:val="28"/>
              </w:rPr>
              <w:t>, района.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73674E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 природы, района, КЧР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Обобщение: подведение итогов, викторина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91A8F" w:rsidRPr="00CF0801" w:rsidTr="0012139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A8F" w:rsidRPr="00CF08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391A8F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01">
              <w:rPr>
                <w:rFonts w:ascii="Times New Roman" w:hAnsi="Times New Roman"/>
                <w:sz w:val="28"/>
                <w:szCs w:val="28"/>
              </w:rPr>
              <w:t>1</w:t>
            </w:r>
            <w:r w:rsidR="000F3FB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1A8F" w:rsidRPr="00CF0801" w:rsidRDefault="000F3FB7" w:rsidP="00121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560686" w:rsidRDefault="00391A8F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F0801">
        <w:rPr>
          <w:rFonts w:ascii="Helvetica" w:hAnsi="Helvetica" w:cs="Helvetica"/>
          <w:color w:val="333333"/>
          <w:sz w:val="28"/>
          <w:szCs w:val="28"/>
        </w:rPr>
        <w:br/>
      </w: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60686" w:rsidRDefault="00560686" w:rsidP="0012139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391A8F" w:rsidRPr="00560686" w:rsidRDefault="00391A8F" w:rsidP="00560686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lastRenderedPageBreak/>
        <w:t>Содержание программы</w:t>
      </w:r>
    </w:p>
    <w:p w:rsidR="00391A8F" w:rsidRPr="00560686" w:rsidRDefault="000F3FB7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>
        <w:rPr>
          <w:rFonts w:ascii="Times New Roman" w:hAnsi="Times New Roman"/>
          <w:b/>
          <w:bCs/>
          <w:color w:val="199043"/>
          <w:sz w:val="28"/>
          <w:szCs w:val="28"/>
        </w:rPr>
        <w:t>1. Введение (2</w:t>
      </w:r>
      <w:r w:rsidR="00391A8F"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Цели и задачи курса “Краеведение”: знакомство с общей структурой курса, его содержанием, формами и видами работ. Обсуждение тем коллективных и самостоятельных работ, форм предоставления материалов и критерии их оценивания. Обзор литературы.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2. Географиче</w:t>
      </w:r>
      <w:r w:rsidR="0073674E" w:rsidRPr="00560686">
        <w:rPr>
          <w:rFonts w:ascii="Times New Roman" w:hAnsi="Times New Roman"/>
          <w:b/>
          <w:bCs/>
          <w:color w:val="199043"/>
          <w:sz w:val="28"/>
          <w:szCs w:val="28"/>
        </w:rPr>
        <w:t>ское положение города КЧР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, координаты (24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Географиче</w:t>
      </w:r>
      <w:r w:rsidR="0073674E" w:rsidRPr="00560686">
        <w:rPr>
          <w:rFonts w:ascii="Times New Roman" w:hAnsi="Times New Roman"/>
          <w:color w:val="333333"/>
          <w:sz w:val="28"/>
          <w:szCs w:val="28"/>
        </w:rPr>
        <w:t>ское положение  КЧР</w:t>
      </w:r>
      <w:r w:rsidRPr="00560686">
        <w:rPr>
          <w:rFonts w:ascii="Times New Roman" w:hAnsi="Times New Roman"/>
          <w:color w:val="333333"/>
          <w:sz w:val="28"/>
          <w:szCs w:val="28"/>
        </w:rPr>
        <w:t>, его географические координаты.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</w:t>
      </w:r>
      <w:r w:rsidRPr="00560686">
        <w:rPr>
          <w:rFonts w:ascii="Times New Roman" w:hAnsi="Times New Roman"/>
          <w:color w:val="333333"/>
          <w:sz w:val="28"/>
          <w:szCs w:val="28"/>
        </w:rPr>
        <w:t xml:space="preserve">: изучение особенностей географического положения 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 Абазинского района </w:t>
      </w:r>
      <w:r w:rsidRPr="00560686">
        <w:rPr>
          <w:rFonts w:ascii="Times New Roman" w:hAnsi="Times New Roman"/>
          <w:color w:val="333333"/>
          <w:sz w:val="28"/>
          <w:szCs w:val="28"/>
        </w:rPr>
        <w:t>и его влияние на природу, и хозяйственную деятельность населения.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3. Рельеф и полезные ископаемые своего края (2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4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Рельеф и полезные ископаемы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>е КЧР</w:t>
      </w:r>
      <w:r w:rsidRPr="00560686">
        <w:rPr>
          <w:rFonts w:ascii="Times New Roman" w:hAnsi="Times New Roman"/>
          <w:color w:val="333333"/>
          <w:sz w:val="28"/>
          <w:szCs w:val="28"/>
        </w:rPr>
        <w:t>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</w:t>
      </w:r>
      <w:r w:rsidRPr="00560686">
        <w:rPr>
          <w:rFonts w:ascii="Times New Roman" w:hAnsi="Times New Roman"/>
          <w:color w:val="333333"/>
          <w:sz w:val="28"/>
          <w:szCs w:val="28"/>
        </w:rPr>
        <w:t>: изучение по картам особенностей рельефа своей местности и его влияние на природу, и хозяйственную деятельность населения.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Работа с образцами горных пород своей местности.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4. Природные условия своего края: к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лимат, внутренние воды, почвы (23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часов)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Изучение климата, внутренних вод, почв своего края. Влияние на природу, и хозяйственную деятельность населения. Особенности формирования.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5. Растительный и живот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 xml:space="preserve">ный мир, его охрана (24 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 xml:space="preserve">Изучение с помощью различных источников информации растительного и животного мира своего края, его охраной. </w:t>
      </w:r>
      <w:proofErr w:type="gramStart"/>
      <w:r w:rsidRPr="00560686">
        <w:rPr>
          <w:rFonts w:ascii="Times New Roman" w:hAnsi="Times New Roman"/>
          <w:color w:val="333333"/>
          <w:sz w:val="28"/>
          <w:szCs w:val="28"/>
        </w:rPr>
        <w:t>Проблемами</w:t>
      </w:r>
      <w:proofErr w:type="gramEnd"/>
      <w:r w:rsidRPr="00560686">
        <w:rPr>
          <w:rFonts w:ascii="Times New Roman" w:hAnsi="Times New Roman"/>
          <w:color w:val="333333"/>
          <w:sz w:val="28"/>
          <w:szCs w:val="28"/>
        </w:rPr>
        <w:t xml:space="preserve"> стоящими перед экологами.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6. История основания города (2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4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 xml:space="preserve">Изучение различных источников географической информации по 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истории основания села </w:t>
      </w:r>
      <w:proofErr w:type="spellStart"/>
      <w:r w:rsidR="00B42A67" w:rsidRPr="00560686">
        <w:rPr>
          <w:rFonts w:ascii="Times New Roman" w:hAnsi="Times New Roman"/>
          <w:color w:val="333333"/>
          <w:sz w:val="28"/>
          <w:szCs w:val="28"/>
        </w:rPr>
        <w:t>Псыжа</w:t>
      </w:r>
      <w:proofErr w:type="spellEnd"/>
      <w:proofErr w:type="gramStart"/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  И</w:t>
      </w:r>
      <w:proofErr w:type="gramEnd"/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 Черкесска</w:t>
      </w:r>
      <w:r w:rsidRPr="00560686">
        <w:rPr>
          <w:rFonts w:ascii="Times New Roman" w:hAnsi="Times New Roman"/>
          <w:color w:val="333333"/>
          <w:sz w:val="28"/>
          <w:szCs w:val="28"/>
        </w:rPr>
        <w:t>. Выпуск буклета.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Экскурсия:</w:t>
      </w:r>
      <w:r w:rsidRPr="00560686">
        <w:rPr>
          <w:rFonts w:ascii="Times New Roman" w:hAnsi="Times New Roman"/>
          <w:color w:val="333333"/>
          <w:sz w:val="28"/>
          <w:szCs w:val="28"/>
        </w:rPr>
        <w:t> в исторический музей.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7. Основные вехи его развития (2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4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Этапы освоения, заселения и развития города. Характеристика населения города.</w:t>
      </w:r>
      <w:r w:rsidRPr="00560686">
        <w:rPr>
          <w:rFonts w:ascii="Times New Roman" w:hAnsi="Times New Roman"/>
          <w:color w:val="333333"/>
          <w:sz w:val="28"/>
          <w:szCs w:val="28"/>
        </w:rPr>
        <w:br/>
        <w:t>Состав и численность населения. Демографическая ситуация.</w:t>
      </w:r>
      <w:r w:rsidRPr="00560686">
        <w:rPr>
          <w:rFonts w:ascii="Times New Roman" w:hAnsi="Times New Roman"/>
          <w:color w:val="333333"/>
          <w:sz w:val="28"/>
          <w:szCs w:val="28"/>
        </w:rPr>
        <w:br/>
        <w:t>Заполнение таблицы: этапы формирования города (по материалам экскурсии)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Экскурсия:</w:t>
      </w:r>
      <w:r w:rsidRPr="00560686">
        <w:rPr>
          <w:rFonts w:ascii="Times New Roman" w:hAnsi="Times New Roman"/>
          <w:color w:val="333333"/>
          <w:sz w:val="28"/>
          <w:szCs w:val="28"/>
        </w:rPr>
        <w:t> Обзорная экскурсия по городу (на автобусе).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8. </w:t>
      </w: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</w:t>
      </w:r>
      <w:r w:rsidRPr="00560686">
        <w:rPr>
          <w:rFonts w:ascii="Times New Roman" w:hAnsi="Times New Roman"/>
          <w:color w:val="333333"/>
          <w:sz w:val="28"/>
          <w:szCs w:val="28"/>
        </w:rPr>
        <w:t>: Выпуск газеты: “Н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аше село”, презентация </w:t>
      </w:r>
      <w:r w:rsidRPr="00560686">
        <w:rPr>
          <w:rFonts w:ascii="Times New Roman" w:hAnsi="Times New Roman"/>
          <w:color w:val="333333"/>
          <w:sz w:val="28"/>
          <w:szCs w:val="28"/>
        </w:rPr>
        <w:t>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color w:val="333333"/>
          <w:sz w:val="28"/>
          <w:szCs w:val="28"/>
        </w:rPr>
      </w:pP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lastRenderedPageBreak/>
        <w:t>9</w:t>
      </w:r>
      <w:r w:rsidR="00B42A67" w:rsidRPr="00560686">
        <w:rPr>
          <w:rFonts w:ascii="Times New Roman" w:hAnsi="Times New Roman"/>
          <w:b/>
          <w:bCs/>
          <w:color w:val="199043"/>
          <w:sz w:val="28"/>
          <w:szCs w:val="28"/>
        </w:rPr>
        <w:t>. Общий обзор предприятий  КЧР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 xml:space="preserve"> (24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Выступления учащихся с докладами.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работа:</w:t>
      </w:r>
      <w:r w:rsidRPr="00560686">
        <w:rPr>
          <w:rFonts w:ascii="Times New Roman" w:hAnsi="Times New Roman"/>
          <w:color w:val="333333"/>
          <w:sz w:val="28"/>
          <w:szCs w:val="28"/>
        </w:rPr>
        <w:t> Заполнение таблиц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>ы “Крупнейшие предприятия  КЧР</w:t>
      </w:r>
      <w:r w:rsidRPr="00560686">
        <w:rPr>
          <w:rFonts w:ascii="Times New Roman" w:hAnsi="Times New Roman"/>
          <w:color w:val="333333"/>
          <w:sz w:val="28"/>
          <w:szCs w:val="28"/>
        </w:rPr>
        <w:t xml:space="preserve"> и их специализация”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Экскурсия</w:t>
      </w:r>
      <w:r w:rsidRPr="00560686">
        <w:rPr>
          <w:rFonts w:ascii="Times New Roman" w:hAnsi="Times New Roman"/>
          <w:color w:val="333333"/>
          <w:sz w:val="28"/>
          <w:szCs w:val="28"/>
        </w:rPr>
        <w:t> на предприятие, знакомство с выпускаемой продукцией. Выступления сотрудников предприятия: “Мир профессий и профессиональных требований”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10. Изучен</w:t>
      </w:r>
      <w:r w:rsidR="00B42A67" w:rsidRPr="00560686">
        <w:rPr>
          <w:rFonts w:ascii="Times New Roman" w:hAnsi="Times New Roman"/>
          <w:b/>
          <w:bCs/>
          <w:color w:val="199043"/>
          <w:sz w:val="28"/>
          <w:szCs w:val="28"/>
        </w:rPr>
        <w:t>ие топонимики, геральдики КЧР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, </w:t>
      </w:r>
      <w:r w:rsidR="00E06109">
        <w:rPr>
          <w:rFonts w:ascii="Times New Roman" w:hAnsi="Times New Roman"/>
          <w:b/>
          <w:bCs/>
          <w:color w:val="199043"/>
          <w:sz w:val="28"/>
          <w:szCs w:val="28"/>
        </w:rPr>
        <w:t xml:space="preserve"> Абазинского </w:t>
      </w:r>
      <w:bookmarkStart w:id="0" w:name="_GoBack"/>
      <w:bookmarkEnd w:id="0"/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района (22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 xml:space="preserve">Понятие о геральдике. Геральдика </w:t>
      </w:r>
      <w:r w:rsidR="00B42A67" w:rsidRPr="00560686">
        <w:rPr>
          <w:rFonts w:ascii="Times New Roman" w:hAnsi="Times New Roman"/>
          <w:color w:val="333333"/>
          <w:sz w:val="28"/>
          <w:szCs w:val="28"/>
        </w:rPr>
        <w:t xml:space="preserve"> Черкесска.</w:t>
      </w:r>
      <w:r w:rsidRPr="00560686">
        <w:rPr>
          <w:rFonts w:ascii="Times New Roman" w:hAnsi="Times New Roman"/>
          <w:color w:val="333333"/>
          <w:sz w:val="28"/>
          <w:szCs w:val="28"/>
        </w:rPr>
        <w:t xml:space="preserve"> Изучение происхождения названий города, улиц города, рек, озер, отдельных территорий.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работа: </w:t>
      </w:r>
      <w:r w:rsidRPr="00560686">
        <w:rPr>
          <w:rFonts w:ascii="Times New Roman" w:hAnsi="Times New Roman"/>
          <w:color w:val="333333"/>
          <w:sz w:val="28"/>
          <w:szCs w:val="28"/>
        </w:rPr>
        <w:t>Составление буклетов, сообщений, докладов.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11. </w:t>
      </w:r>
      <w:r w:rsidR="00B42A67"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Охрана природы КЧР и района.  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>(22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часов)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color w:val="333333"/>
          <w:sz w:val="28"/>
          <w:szCs w:val="28"/>
        </w:rPr>
        <w:t>Изучение по различным источникам информации Православных святынь своего города, района, округа.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работа:</w:t>
      </w:r>
      <w:r w:rsidRPr="00560686">
        <w:rPr>
          <w:rFonts w:ascii="Times New Roman" w:hAnsi="Times New Roman"/>
          <w:color w:val="333333"/>
          <w:sz w:val="28"/>
          <w:szCs w:val="28"/>
        </w:rPr>
        <w:t> с различными источниками информации, составление докладов, буклета.</w:t>
      </w:r>
    </w:p>
    <w:p w:rsidR="00391A8F" w:rsidRPr="00560686" w:rsidRDefault="00391A8F" w:rsidP="0012139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>12. Обобщение:</w:t>
      </w:r>
      <w:r w:rsidR="000F3FB7">
        <w:rPr>
          <w:rFonts w:ascii="Times New Roman" w:hAnsi="Times New Roman"/>
          <w:b/>
          <w:bCs/>
          <w:color w:val="199043"/>
          <w:sz w:val="28"/>
          <w:szCs w:val="28"/>
        </w:rPr>
        <w:t xml:space="preserve"> подведение итогов, викторина (8</w:t>
      </w:r>
      <w:r w:rsidRPr="00560686">
        <w:rPr>
          <w:rFonts w:ascii="Times New Roman" w:hAnsi="Times New Roman"/>
          <w:b/>
          <w:bCs/>
          <w:color w:val="199043"/>
          <w:sz w:val="28"/>
          <w:szCs w:val="28"/>
        </w:rPr>
        <w:t xml:space="preserve"> часа)</w:t>
      </w:r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Обобщение знаний. Подведение итогов.</w:t>
      </w:r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br/>
        <w:t>Викторина “Наше село. Наш район</w:t>
      </w:r>
      <w:proofErr w:type="gramStart"/>
      <w:r w:rsidRPr="00560686">
        <w:rPr>
          <w:rFonts w:ascii="Times New Roman" w:hAnsi="Times New Roman"/>
          <w:b/>
          <w:bCs/>
          <w:color w:val="333333"/>
          <w:sz w:val="28"/>
          <w:szCs w:val="28"/>
        </w:rPr>
        <w:t>.”</w:t>
      </w:r>
      <w:proofErr w:type="gramEnd"/>
    </w:p>
    <w:p w:rsidR="00391A8F" w:rsidRPr="00560686" w:rsidRDefault="00391A8F" w:rsidP="0012139E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391A8F" w:rsidRPr="00560686" w:rsidRDefault="00391A8F" w:rsidP="0012139E">
      <w:pPr>
        <w:rPr>
          <w:rFonts w:ascii="Times New Roman" w:hAnsi="Times New Roman"/>
          <w:color w:val="333333"/>
          <w:sz w:val="28"/>
          <w:szCs w:val="28"/>
        </w:rPr>
      </w:pPr>
    </w:p>
    <w:p w:rsidR="00B42A67" w:rsidRPr="00560686" w:rsidRDefault="00B42A67" w:rsidP="0012139E">
      <w:pPr>
        <w:rPr>
          <w:rFonts w:ascii="Times New Roman" w:hAnsi="Times New Roman"/>
          <w:b/>
          <w:sz w:val="28"/>
          <w:szCs w:val="28"/>
        </w:rPr>
      </w:pPr>
    </w:p>
    <w:p w:rsidR="00432B02" w:rsidRPr="00560686" w:rsidRDefault="00432B02" w:rsidP="00432B0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32B02" w:rsidRPr="00560686" w:rsidRDefault="00432B02" w:rsidP="00432B0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32B02" w:rsidRPr="00560686" w:rsidRDefault="00432B02" w:rsidP="00432B0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753B4" w:rsidRPr="00560686" w:rsidRDefault="008753B4">
      <w:pPr>
        <w:rPr>
          <w:rFonts w:ascii="Times New Roman" w:hAnsi="Times New Roman"/>
        </w:rPr>
      </w:pPr>
    </w:p>
    <w:sectPr w:rsidR="008753B4" w:rsidRPr="00560686" w:rsidSect="002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0C"/>
    <w:multiLevelType w:val="hybridMultilevel"/>
    <w:tmpl w:val="D722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239E"/>
    <w:multiLevelType w:val="multilevel"/>
    <w:tmpl w:val="548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C09A2"/>
    <w:multiLevelType w:val="multilevel"/>
    <w:tmpl w:val="64D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2673F"/>
    <w:multiLevelType w:val="multilevel"/>
    <w:tmpl w:val="51CE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40ED5"/>
    <w:multiLevelType w:val="multilevel"/>
    <w:tmpl w:val="4F8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C06C6"/>
    <w:multiLevelType w:val="multilevel"/>
    <w:tmpl w:val="335A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2E"/>
    <w:rsid w:val="000F3FB7"/>
    <w:rsid w:val="0012139E"/>
    <w:rsid w:val="00162580"/>
    <w:rsid w:val="001B79B6"/>
    <w:rsid w:val="002401ED"/>
    <w:rsid w:val="00262A0F"/>
    <w:rsid w:val="0027576C"/>
    <w:rsid w:val="002B13BD"/>
    <w:rsid w:val="00364101"/>
    <w:rsid w:val="00391A8F"/>
    <w:rsid w:val="003D4061"/>
    <w:rsid w:val="00432B02"/>
    <w:rsid w:val="0048480B"/>
    <w:rsid w:val="00560686"/>
    <w:rsid w:val="00571EB1"/>
    <w:rsid w:val="007119E9"/>
    <w:rsid w:val="0073674E"/>
    <w:rsid w:val="00851147"/>
    <w:rsid w:val="008753B4"/>
    <w:rsid w:val="00997763"/>
    <w:rsid w:val="009B1795"/>
    <w:rsid w:val="00A21185"/>
    <w:rsid w:val="00A84D2B"/>
    <w:rsid w:val="00AB7CC0"/>
    <w:rsid w:val="00AC22DE"/>
    <w:rsid w:val="00B15687"/>
    <w:rsid w:val="00B42A67"/>
    <w:rsid w:val="00B91F52"/>
    <w:rsid w:val="00C66E3B"/>
    <w:rsid w:val="00C8542E"/>
    <w:rsid w:val="00CA445C"/>
    <w:rsid w:val="00DF54DB"/>
    <w:rsid w:val="00E06109"/>
    <w:rsid w:val="00E92446"/>
    <w:rsid w:val="00ED2EE7"/>
    <w:rsid w:val="00F61DC5"/>
    <w:rsid w:val="00FB75F0"/>
    <w:rsid w:val="00FC6A1F"/>
    <w:rsid w:val="00FC6CF9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2B02"/>
    <w:pPr>
      <w:keepNext/>
      <w:spacing w:after="0" w:line="36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B02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2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432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2B02"/>
    <w:pPr>
      <w:keepNext/>
      <w:spacing w:after="0" w:line="36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B02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2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432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1A11-F345-4967-B456-CC6E661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Yulia</cp:lastModifiedBy>
  <cp:revision>13</cp:revision>
  <cp:lastPrinted>2021-04-21T07:40:00Z</cp:lastPrinted>
  <dcterms:created xsi:type="dcterms:W3CDTF">2020-09-10T20:25:00Z</dcterms:created>
  <dcterms:modified xsi:type="dcterms:W3CDTF">2021-04-22T09:27:00Z</dcterms:modified>
</cp:coreProperties>
</file>